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D1E5" w14:textId="77777777" w:rsidR="00D8344C" w:rsidRPr="00A916E9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0AF33EFF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30C47954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C6F6A4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94DDD3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B2B9D1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336FBC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F653159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822DE28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D31693" w14:textId="77777777" w:rsidR="008D1397" w:rsidRDefault="008D1397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CB14833" w14:textId="61368AA6" w:rsidR="00D8344C" w:rsidRPr="00A916E9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2654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02.02.2022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654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37</w:t>
      </w:r>
    </w:p>
    <w:p w14:paraId="782B91AF" w14:textId="77777777" w:rsidR="00D8344C" w:rsidRPr="0062575F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77777777" w:rsidR="00621FFD" w:rsidRPr="008D1397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23A3337" w14:textId="77777777" w:rsidR="00621FFD" w:rsidRPr="009B3445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77777777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14:paraId="16344000" w14:textId="77777777" w:rsidR="00725370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«Токсовское </w:t>
      </w:r>
    </w:p>
    <w:p w14:paraId="6D87FF50" w14:textId="77777777" w:rsidR="00725370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</w:p>
    <w:p w14:paraId="155A8C90" w14:textId="77777777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области»</w:t>
      </w:r>
    </w:p>
    <w:p w14:paraId="4DCF2463" w14:textId="77777777"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D1799" w14:textId="6568530C" w:rsidR="00BD44EF" w:rsidRDefault="00621FFD" w:rsidP="008B4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B58F8">
        <w:rPr>
          <w:rFonts w:ascii="Times New Roman" w:hAnsi="Times New Roman"/>
          <w:color w:val="000000"/>
          <w:sz w:val="28"/>
          <w:szCs w:val="28"/>
        </w:rPr>
        <w:t>соответствии с</w:t>
      </w:r>
      <w:r w:rsidR="003B58F8" w:rsidRPr="003B5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94519921"/>
      <w:r w:rsidRPr="00456BB8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Pr="00456BB8">
        <w:rPr>
          <w:rFonts w:ascii="Times New Roman" w:hAnsi="Times New Roman"/>
          <w:color w:val="000000"/>
          <w:sz w:val="28"/>
          <w:szCs w:val="28"/>
        </w:rPr>
        <w:t>от 06</w:t>
      </w:r>
      <w:r w:rsidR="00675322">
        <w:rPr>
          <w:rFonts w:ascii="Times New Roman" w:hAnsi="Times New Roman"/>
          <w:color w:val="000000"/>
          <w:sz w:val="28"/>
          <w:szCs w:val="28"/>
        </w:rPr>
        <w:t>.10.</w:t>
      </w:r>
      <w:r w:rsidRPr="00456BB8">
        <w:rPr>
          <w:rFonts w:ascii="Times New Roman" w:hAnsi="Times New Roman"/>
          <w:color w:val="000000"/>
          <w:sz w:val="28"/>
          <w:szCs w:val="28"/>
        </w:rPr>
        <w:t>2003 г</w:t>
      </w:r>
      <w:r w:rsidR="003B58F8">
        <w:rPr>
          <w:rFonts w:ascii="Times New Roman" w:hAnsi="Times New Roman"/>
          <w:color w:val="000000"/>
          <w:sz w:val="28"/>
          <w:szCs w:val="28"/>
        </w:rPr>
        <w:t>.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от 10.12.1995 </w:t>
      </w:r>
      <w:r w:rsidR="003B58F8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№ 196-ФЗ «О бе</w:t>
      </w:r>
      <w:r w:rsidR="008B4EAF">
        <w:rPr>
          <w:rFonts w:ascii="Times New Roman" w:hAnsi="Times New Roman"/>
          <w:color w:val="000000"/>
          <w:sz w:val="28"/>
          <w:szCs w:val="28"/>
        </w:rPr>
        <w:t xml:space="preserve">зопасности дорожного движения», 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от 28.12.2</w:t>
      </w:r>
      <w:r w:rsidR="008B4EAF">
        <w:rPr>
          <w:rFonts w:ascii="Times New Roman" w:hAnsi="Times New Roman"/>
          <w:color w:val="000000"/>
          <w:sz w:val="28"/>
          <w:szCs w:val="28"/>
        </w:rPr>
        <w:t>010</w:t>
      </w:r>
      <w:r w:rsidR="003B5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EAF">
        <w:rPr>
          <w:rFonts w:ascii="Times New Roman" w:hAnsi="Times New Roman"/>
          <w:color w:val="000000"/>
          <w:sz w:val="28"/>
          <w:szCs w:val="28"/>
        </w:rPr>
        <w:t>г. № 390-ФЗ «О безопасности»</w:t>
      </w:r>
      <w:r w:rsidR="003B58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="003B58F8" w:rsidRPr="00456BB8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="003B58F8">
        <w:rPr>
          <w:rFonts w:ascii="Times New Roman" w:hAnsi="Times New Roman"/>
          <w:color w:val="000000"/>
          <w:sz w:val="28"/>
          <w:szCs w:val="28"/>
        </w:rPr>
        <w:t>м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 от 08.11.2007</w:t>
      </w:r>
      <w:r w:rsidR="003B5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B4E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Распоряжени</w:t>
      </w:r>
      <w:r w:rsidR="008B4EAF">
        <w:rPr>
          <w:rFonts w:ascii="Times New Roman" w:hAnsi="Times New Roman"/>
          <w:color w:val="000000"/>
          <w:sz w:val="28"/>
          <w:szCs w:val="28"/>
        </w:rPr>
        <w:t>я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 Правительства РФ от 03</w:t>
      </w:r>
      <w:r w:rsidR="00675322">
        <w:rPr>
          <w:rFonts w:ascii="Times New Roman" w:hAnsi="Times New Roman"/>
          <w:color w:val="000000"/>
          <w:sz w:val="28"/>
          <w:szCs w:val="28"/>
        </w:rPr>
        <w:t>.12.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2014 г. № 2446-р «Концепция построения и развития ап</w:t>
      </w:r>
      <w:r w:rsidR="008B4EAF">
        <w:rPr>
          <w:rFonts w:ascii="Times New Roman" w:hAnsi="Times New Roman"/>
          <w:color w:val="000000"/>
          <w:sz w:val="28"/>
          <w:szCs w:val="28"/>
        </w:rPr>
        <w:t>паратно-программного комплекса «Безопасный город»,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 w:rsidR="008B4EAF">
        <w:rPr>
          <w:rFonts w:ascii="Times New Roman" w:hAnsi="Times New Roman"/>
          <w:color w:val="000000"/>
          <w:sz w:val="28"/>
          <w:szCs w:val="28"/>
        </w:rPr>
        <w:t>я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 Правительства Ленинградской области от 14.11.2013 </w:t>
      </w:r>
      <w:r w:rsidR="0067532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№ 396  «О государственной программе Ленинградской области «Безо</w:t>
      </w:r>
      <w:r w:rsidR="008B4EAF">
        <w:rPr>
          <w:rFonts w:ascii="Times New Roman" w:hAnsi="Times New Roman"/>
          <w:color w:val="000000"/>
          <w:sz w:val="28"/>
          <w:szCs w:val="28"/>
        </w:rPr>
        <w:t xml:space="preserve">пасность Ленинградской области», </w:t>
      </w:r>
      <w:r w:rsidR="004F0C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410F402B" w14:textId="77777777" w:rsidR="008B4EAF" w:rsidRPr="004920EA" w:rsidRDefault="008B4EAF" w:rsidP="008B4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11D8791" w14:textId="77777777" w:rsidR="00621FFD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14:paraId="64E68643" w14:textId="77777777" w:rsidR="008B4EAF" w:rsidRPr="004920EA" w:rsidRDefault="008B4EAF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7AB9A835" w14:textId="1C143B03" w:rsidR="00621FFD" w:rsidRPr="00456BB8" w:rsidRDefault="00621FFD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56BB8">
        <w:rPr>
          <w:rFonts w:ascii="Times New Roman" w:hAnsi="Times New Roman"/>
          <w:sz w:val="28"/>
          <w:szCs w:val="28"/>
        </w:rPr>
        <w:t xml:space="preserve">Обеспечение безопасности на территории </w:t>
      </w:r>
      <w:r w:rsidR="004F0C83">
        <w:rPr>
          <w:rFonts w:ascii="Times New Roman" w:hAnsi="Times New Roman"/>
          <w:sz w:val="28"/>
          <w:szCs w:val="28"/>
        </w:rPr>
        <w:t>муниципального образования</w:t>
      </w:r>
      <w:r w:rsidRPr="00456BB8">
        <w:rPr>
          <w:rFonts w:ascii="Times New Roman" w:hAnsi="Times New Roman"/>
          <w:sz w:val="28"/>
          <w:szCs w:val="28"/>
        </w:rPr>
        <w:t xml:space="preserve"> «Токсовское гор</w:t>
      </w:r>
      <w:r>
        <w:rPr>
          <w:rFonts w:ascii="Times New Roman" w:hAnsi="Times New Roman"/>
          <w:sz w:val="28"/>
          <w:szCs w:val="28"/>
        </w:rPr>
        <w:t xml:space="preserve">одское поселение» </w:t>
      </w:r>
      <w:r w:rsidR="0072537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8B4EAF">
        <w:rPr>
          <w:rFonts w:ascii="Times New Roman" w:hAnsi="Times New Roman"/>
          <w:sz w:val="28"/>
          <w:szCs w:val="28"/>
        </w:rPr>
        <w:t>»</w:t>
      </w:r>
      <w:r w:rsidR="004920EA">
        <w:rPr>
          <w:rFonts w:ascii="Times New Roman" w:hAnsi="Times New Roman"/>
          <w:sz w:val="28"/>
          <w:szCs w:val="28"/>
        </w:rPr>
        <w:t xml:space="preserve"> </w:t>
      </w:r>
      <w:r w:rsidR="008B4EAF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14:paraId="3F76E5D3" w14:textId="77777777" w:rsidR="004F0C83" w:rsidRDefault="008B4EAF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администрации муниципального образования «Токсовское городское поселение» от 17.01.2020 № 15 «Об утверждении программы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 считать утратившим силу.</w:t>
      </w:r>
    </w:p>
    <w:p w14:paraId="667BCC37" w14:textId="77777777" w:rsidR="0095557D" w:rsidRDefault="0095557D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598D9A" w14:textId="77777777" w:rsidR="0095557D" w:rsidRDefault="0095557D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2E73FA" w14:textId="77777777" w:rsidR="0095557D" w:rsidRDefault="0095557D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5BB122" w14:textId="1A9A07EB" w:rsidR="004F0C83" w:rsidRDefault="004F0C83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="00725370" w:rsidRPr="00092D32">
          <w:rPr>
            <w:rStyle w:val="a5"/>
            <w:rFonts w:ascii="Times New Roman" w:hAnsi="Times New Roman"/>
            <w:sz w:val="28"/>
            <w:szCs w:val="28"/>
          </w:rPr>
          <w:t>www.toksovo-lo.ru</w:t>
        </w:r>
      </w:hyperlink>
      <w:r w:rsidR="00725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C83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14:paraId="0BA74B42" w14:textId="77777777" w:rsidR="004F0C83" w:rsidRDefault="004F0C83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его официального опубликования.</w:t>
      </w:r>
    </w:p>
    <w:p w14:paraId="2BFED7A7" w14:textId="77777777" w:rsidR="004F0C83" w:rsidRPr="004F0C83" w:rsidRDefault="004F0C83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F0C8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AA3EFBE" w14:textId="3D5A4031" w:rsidR="004F0C83" w:rsidRDefault="004F0C83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5D7BD4" w14:textId="77777777" w:rsidR="004920EA" w:rsidRPr="004F0C83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77777777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7854E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1DCE5" w14:textId="77777777" w:rsidR="00E64A15" w:rsidRDefault="00E64A15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843C0C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005FC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66C004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E11CD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1B3CB8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F51A9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8D73C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35F93B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728F9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B9873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42BE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4F24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8F0CA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4429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DB384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0A5AAD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56DBF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90337E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4536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D035CF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AD4A98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3A7EB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1DE87E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6D0902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F6666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08144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FE8443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24FF70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86AB0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D1DDA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30D89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1BD93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02640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C4402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DE95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4C9766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590F2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62E3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6F966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DA9199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1088BA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D1CA09" w14:textId="511A3EC6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Утверждено</w:t>
      </w:r>
    </w:p>
    <w:p w14:paraId="1740C8A9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B5ECBF2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EC2C081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14:paraId="405FFA8B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3D1B6CB4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Ленинградской области</w:t>
      </w:r>
    </w:p>
    <w:p w14:paraId="602616CC" w14:textId="0785E44E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от _</w:t>
      </w:r>
      <w:r w:rsidR="00265400">
        <w:rPr>
          <w:rFonts w:ascii="Times New Roman" w:hAnsi="Times New Roman"/>
          <w:sz w:val="28"/>
          <w:szCs w:val="28"/>
          <w:u w:val="single"/>
        </w:rPr>
        <w:t>02.02.2022 г.</w:t>
      </w:r>
      <w:r w:rsidRPr="008B4EAF">
        <w:rPr>
          <w:rFonts w:ascii="Times New Roman" w:hAnsi="Times New Roman"/>
          <w:sz w:val="28"/>
          <w:szCs w:val="28"/>
        </w:rPr>
        <w:t>_ № _</w:t>
      </w:r>
      <w:r w:rsidR="00265400">
        <w:rPr>
          <w:rFonts w:ascii="Times New Roman" w:hAnsi="Times New Roman"/>
          <w:sz w:val="28"/>
          <w:szCs w:val="28"/>
          <w:u w:val="single"/>
        </w:rPr>
        <w:t>37</w:t>
      </w:r>
      <w:r w:rsidRPr="008B4EAF">
        <w:rPr>
          <w:rFonts w:ascii="Times New Roman" w:hAnsi="Times New Roman"/>
          <w:sz w:val="28"/>
          <w:szCs w:val="28"/>
        </w:rPr>
        <w:t>_</w:t>
      </w:r>
    </w:p>
    <w:p w14:paraId="48DD1BC5" w14:textId="77777777" w:rsidR="004920EA" w:rsidRDefault="004920EA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456F0B" w14:textId="7F6460A8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(Приложение)</w:t>
      </w:r>
    </w:p>
    <w:p w14:paraId="72C1D827" w14:textId="77777777" w:rsidR="008B4EAF" w:rsidRPr="008B4EAF" w:rsidRDefault="008B4EAF" w:rsidP="008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E443C" w14:textId="77777777" w:rsidR="008B4EAF" w:rsidRPr="008B4EAF" w:rsidRDefault="008B4EAF" w:rsidP="008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DC7336" w14:textId="77777777" w:rsidR="008B4EAF" w:rsidRPr="008B4EAF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2B3FA5">
        <w:rPr>
          <w:rFonts w:ascii="Times New Roman" w:hAnsi="Times New Roman"/>
          <w:b/>
          <w:sz w:val="24"/>
          <w:szCs w:val="24"/>
        </w:rPr>
        <w:t>Обеспечение безопасности</w:t>
      </w:r>
      <w:r w:rsidRPr="008B4EAF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393CA80C" w14:textId="77777777" w:rsidR="008B4EAF" w:rsidRPr="008B4EAF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07AE7F" w14:textId="77777777" w:rsidR="00621FFD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Паспорт муниципальной программы «</w:t>
      </w:r>
      <w:r w:rsidR="002B3FA5">
        <w:rPr>
          <w:rFonts w:ascii="Times New Roman" w:hAnsi="Times New Roman"/>
          <w:b/>
          <w:sz w:val="24"/>
          <w:szCs w:val="24"/>
        </w:rPr>
        <w:t>Обеспечение безопасности</w:t>
      </w:r>
      <w:r w:rsidR="002B3FA5" w:rsidRPr="008B4EAF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Pr="008B4EAF">
        <w:rPr>
          <w:rFonts w:ascii="Times New Roman" w:hAnsi="Times New Roman"/>
          <w:b/>
          <w:sz w:val="24"/>
          <w:szCs w:val="24"/>
        </w:rPr>
        <w:t>»</w:t>
      </w:r>
    </w:p>
    <w:p w14:paraId="2CBE2BAF" w14:textId="77777777" w:rsidR="002B3FA5" w:rsidRPr="008B4EAF" w:rsidRDefault="002B3FA5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79" w:type="pct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2"/>
        <w:gridCol w:w="6923"/>
      </w:tblGrid>
      <w:tr w:rsidR="002B3FA5" w:rsidRPr="00E66907" w14:paraId="171368D0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169EA17B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62" w:type="dxa"/>
            <w:vAlign w:val="center"/>
          </w:tcPr>
          <w:p w14:paraId="5EA5BB68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2022-2024 г.г.</w:t>
            </w:r>
          </w:p>
        </w:tc>
      </w:tr>
      <w:tr w:rsidR="002B3FA5" w:rsidRPr="00E66907" w14:paraId="1D11E849" w14:textId="77777777" w:rsidTr="00DC7174">
        <w:trPr>
          <w:trHeight w:val="280"/>
          <w:tblCellSpacing w:w="0" w:type="dxa"/>
        </w:trPr>
        <w:tc>
          <w:tcPr>
            <w:tcW w:w="3295" w:type="dxa"/>
            <w:vAlign w:val="center"/>
          </w:tcPr>
          <w:p w14:paraId="5EA8B9D8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762" w:type="dxa"/>
            <w:vAlign w:val="center"/>
          </w:tcPr>
          <w:p w14:paraId="09EE7BD9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Администрация </w:t>
            </w:r>
            <w:r w:rsidRPr="00725370">
              <w:rPr>
                <w:rFonts w:ascii="Times New Roman" w:hAnsi="Times New Roman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2B3FA5" w:rsidRPr="00E66907" w14:paraId="69398AC7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5308F1B0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Соисполнители муниципальной программы</w:t>
            </w:r>
          </w:p>
        </w:tc>
        <w:tc>
          <w:tcPr>
            <w:tcW w:w="7762" w:type="dxa"/>
            <w:vAlign w:val="center"/>
          </w:tcPr>
          <w:p w14:paraId="192CDD7C" w14:textId="77777777" w:rsidR="002B3FA5" w:rsidRPr="00E66907" w:rsidRDefault="002B3FA5" w:rsidP="005A2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едущий специалист по делам ГО и ЧС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организации, обслуживающие местную систему видеонаблюдения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FA5" w:rsidRPr="00E66907" w14:paraId="6E9B90F7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5F8DDEFD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Участники муниципальной программы</w:t>
            </w:r>
          </w:p>
        </w:tc>
        <w:tc>
          <w:tcPr>
            <w:tcW w:w="7762" w:type="dxa"/>
            <w:vAlign w:val="center"/>
          </w:tcPr>
          <w:p w14:paraId="60B082EC" w14:textId="77777777" w:rsidR="002B3FA5" w:rsidRPr="00B05D7B" w:rsidRDefault="002B3FA5" w:rsidP="005A2B56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B05D7B">
              <w:rPr>
                <w:b w:val="0"/>
                <w:bCs w:val="0"/>
                <w:sz w:val="22"/>
                <w:szCs w:val="22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 во взаимодействии с УМВД России по Всеволожскому району Ленинградской области</w:t>
            </w:r>
          </w:p>
        </w:tc>
      </w:tr>
      <w:tr w:rsidR="002B3FA5" w:rsidRPr="00E66907" w14:paraId="643EE7B0" w14:textId="77777777" w:rsidTr="00DC7174">
        <w:trPr>
          <w:trHeight w:val="1348"/>
          <w:tblCellSpacing w:w="0" w:type="dxa"/>
        </w:trPr>
        <w:tc>
          <w:tcPr>
            <w:tcW w:w="3295" w:type="dxa"/>
            <w:vAlign w:val="center"/>
          </w:tcPr>
          <w:p w14:paraId="61154FE3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Цель муниципальной программы</w:t>
            </w:r>
          </w:p>
          <w:p w14:paraId="09A6908F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  <w:p w14:paraId="5604704D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  <w:p w14:paraId="03551637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762" w:type="dxa"/>
            <w:vAlign w:val="center"/>
          </w:tcPr>
          <w:p w14:paraId="7241E018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населения - </w:t>
            </w:r>
            <w:r w:rsidRPr="00E66907">
              <w:rPr>
                <w:rFonts w:ascii="Times New Roman" w:hAnsi="Times New Roman"/>
              </w:rPr>
              <w:t>сокращение лиц, погибших и пострадавших в результате дорожно-транспортных происшествии</w:t>
            </w:r>
            <w:r>
              <w:rPr>
                <w:rFonts w:ascii="Times New Roman" w:hAnsi="Times New Roman"/>
              </w:rPr>
              <w:t xml:space="preserve"> </w:t>
            </w:r>
            <w:r w:rsidRPr="00E66907">
              <w:rPr>
                <w:rFonts w:ascii="Times New Roman" w:hAnsi="Times New Roman"/>
              </w:rPr>
              <w:t>(ДТП), сокращение количества </w:t>
            </w:r>
            <w:r>
              <w:rPr>
                <w:rFonts w:ascii="Times New Roman" w:hAnsi="Times New Roman"/>
              </w:rPr>
              <w:t>ДТП,</w:t>
            </w:r>
            <w:r w:rsidRPr="0021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снижение уровня криминогенной обстановки, сокращение правонарушений на территории поселения, 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обеспечени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безопасности на водных объектах, охран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жизни и здоровья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населения 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 территории </w:t>
            </w:r>
            <w:r w:rsidRPr="00725370">
              <w:rPr>
                <w:rFonts w:ascii="Times New Roman" w:hAnsi="Times New Roman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6FDFE8B5" w14:textId="77777777" w:rsidTr="00DC7174">
        <w:trPr>
          <w:trHeight w:val="339"/>
          <w:tblCellSpacing w:w="0" w:type="dxa"/>
        </w:trPr>
        <w:tc>
          <w:tcPr>
            <w:tcW w:w="3295" w:type="dxa"/>
            <w:vAlign w:val="center"/>
          </w:tcPr>
          <w:p w14:paraId="5C4B3C27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Задачи муниципальной программы</w:t>
            </w:r>
          </w:p>
        </w:tc>
        <w:tc>
          <w:tcPr>
            <w:tcW w:w="7762" w:type="dxa"/>
            <w:vAlign w:val="center"/>
          </w:tcPr>
          <w:p w14:paraId="4D4F8F9D" w14:textId="77777777" w:rsidR="002B3FA5" w:rsidRDefault="002B3FA5" w:rsidP="005A2B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Оснащение улиц, дворовых территорий, автомобильных дорог, детских площадок, а также мест массового пребывания людей камерами видеонаблюдения.</w:t>
            </w:r>
          </w:p>
          <w:p w14:paraId="00456603" w14:textId="77777777" w:rsidR="002B3FA5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B3FA5">
              <w:rPr>
                <w:rFonts w:ascii="Times New Roman" w:hAnsi="Times New Roman"/>
              </w:rPr>
              <w:t>Техническое обслуживание системы уличного видеонаблюдения</w:t>
            </w:r>
            <w:r>
              <w:rPr>
                <w:rFonts w:ascii="Times New Roman" w:hAnsi="Times New Roman"/>
              </w:rPr>
              <w:t xml:space="preserve"> на территории МО «Токсовское городское поселение».</w:t>
            </w:r>
          </w:p>
          <w:p w14:paraId="01672AC1" w14:textId="77777777" w:rsidR="002B3FA5" w:rsidRPr="00F44839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44839">
              <w:rPr>
                <w:rFonts w:ascii="Times New Roman" w:hAnsi="Times New Roman"/>
              </w:rPr>
              <w:t>Сокращение дорожно-транспортного травматизма, в том числе детского, совершенствование организации движения транспорта и пешеходов, повышения уровня безопасности дорожной сети и дорожной инфраструктуры.</w:t>
            </w:r>
          </w:p>
          <w:p w14:paraId="6DDFE14A" w14:textId="77777777" w:rsidR="002B3FA5" w:rsidRPr="002E0977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E0977">
              <w:rPr>
                <w:rFonts w:ascii="Times New Roman" w:hAnsi="Times New Roman"/>
              </w:rPr>
              <w:t>Создание условий для деятельности добровольных формирований граждан по охране общественного порядка.</w:t>
            </w:r>
          </w:p>
          <w:p w14:paraId="40D2BE6B" w14:textId="77777777" w:rsidR="002B3FA5" w:rsidRPr="00F44839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E0977">
              <w:rPr>
                <w:rFonts w:ascii="Times New Roman" w:hAnsi="Times New Roman"/>
              </w:rPr>
              <w:t>Осуществление мероприятий по обеспечению безопасности людей</w:t>
            </w:r>
            <w:r>
              <w:rPr>
                <w:rFonts w:ascii="Times New Roman" w:hAnsi="Times New Roman"/>
              </w:rPr>
              <w:t xml:space="preserve"> на водных объектах</w:t>
            </w:r>
            <w:r w:rsidRPr="002E0977">
              <w:rPr>
                <w:rFonts w:ascii="Times New Roman" w:hAnsi="Times New Roman"/>
              </w:rPr>
              <w:t>, охране их жизни и здоровья на территории муниципального образования «Токсовское городское поселение».</w:t>
            </w:r>
          </w:p>
        </w:tc>
      </w:tr>
      <w:tr w:rsidR="002B3FA5" w:rsidRPr="00E66907" w14:paraId="63716FBF" w14:textId="77777777" w:rsidTr="00DC7174">
        <w:trPr>
          <w:trHeight w:val="339"/>
          <w:tblCellSpacing w:w="0" w:type="dxa"/>
        </w:trPr>
        <w:tc>
          <w:tcPr>
            <w:tcW w:w="3295" w:type="dxa"/>
            <w:vAlign w:val="center"/>
          </w:tcPr>
          <w:p w14:paraId="7BEF5FC9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Ожидаемые (конечные) результаты от реализации муниципальной программы</w:t>
            </w:r>
          </w:p>
        </w:tc>
        <w:tc>
          <w:tcPr>
            <w:tcW w:w="7762" w:type="dxa"/>
            <w:vAlign w:val="center"/>
          </w:tcPr>
          <w:p w14:paraId="293AA1ED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 xml:space="preserve">1) повышение уровня безопасности граждан, проживающих на территории </w:t>
            </w:r>
            <w:r w:rsidRPr="00725370">
              <w:rPr>
                <w:rFonts w:ascii="Times New Roman" w:hAnsi="Times New Roman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A859DE">
              <w:rPr>
                <w:rFonts w:ascii="Times New Roman" w:hAnsi="Times New Roman"/>
              </w:rPr>
              <w:t>;</w:t>
            </w:r>
          </w:p>
          <w:p w14:paraId="4962B6F9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2) сокращение количества преступлений</w:t>
            </w:r>
            <w:r>
              <w:rPr>
                <w:rFonts w:ascii="Times New Roman" w:hAnsi="Times New Roman"/>
              </w:rPr>
              <w:t xml:space="preserve"> и правонарушений</w:t>
            </w:r>
            <w:r w:rsidRPr="00A859DE">
              <w:rPr>
                <w:rFonts w:ascii="Times New Roman" w:hAnsi="Times New Roman"/>
              </w:rPr>
              <w:t>, совершенных на улицах и в общественных местах, в том числе совершенных несовершеннолетними;</w:t>
            </w:r>
          </w:p>
          <w:p w14:paraId="6B1238EF" w14:textId="77777777" w:rsidR="002B3FA5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859DE">
              <w:rPr>
                <w:rFonts w:ascii="Times New Roman" w:hAnsi="Times New Roman"/>
              </w:rPr>
              <w:t>) повышение уровня информированности людей о поведении на водных объектах</w:t>
            </w:r>
            <w:r>
              <w:rPr>
                <w:rFonts w:ascii="Times New Roman" w:hAnsi="Times New Roman"/>
              </w:rPr>
              <w:t xml:space="preserve"> в летний и зимний периоды;</w:t>
            </w:r>
          </w:p>
          <w:p w14:paraId="351F17CB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</w:t>
            </w:r>
            <w:r w:rsidRPr="003A6642">
              <w:rPr>
                <w:rFonts w:ascii="Times New Roman" w:hAnsi="Times New Roman"/>
              </w:rPr>
              <w:t>окращение дорожно-транспортного травматизма, в том числе детского, повышени</w:t>
            </w:r>
            <w:r>
              <w:rPr>
                <w:rFonts w:ascii="Times New Roman" w:hAnsi="Times New Roman"/>
              </w:rPr>
              <w:t>е</w:t>
            </w:r>
            <w:r w:rsidRPr="003A6642">
              <w:rPr>
                <w:rFonts w:ascii="Times New Roman" w:hAnsi="Times New Roman"/>
              </w:rPr>
              <w:t xml:space="preserve"> уровня безопасности дорожной сети и дорожной инфраструктуры</w:t>
            </w:r>
            <w:r>
              <w:rPr>
                <w:rFonts w:ascii="Times New Roman" w:hAnsi="Times New Roman"/>
              </w:rPr>
              <w:t>.</w:t>
            </w:r>
          </w:p>
          <w:p w14:paraId="04E0A10A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Важнейшие целевые показатели:</w:t>
            </w:r>
          </w:p>
          <w:p w14:paraId="388EAB64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преступлений</w:t>
            </w:r>
            <w:r>
              <w:rPr>
                <w:rFonts w:ascii="Times New Roman" w:hAnsi="Times New Roman"/>
              </w:rPr>
              <w:t xml:space="preserve"> и правонарушений</w:t>
            </w:r>
            <w:r w:rsidRPr="00A859DE">
              <w:rPr>
                <w:rFonts w:ascii="Times New Roman" w:hAnsi="Times New Roman"/>
              </w:rPr>
              <w:t xml:space="preserve"> на 3%,</w:t>
            </w:r>
          </w:p>
          <w:p w14:paraId="5451DBFE" w14:textId="77777777" w:rsidR="002B3FA5" w:rsidRPr="00621184" w:rsidRDefault="002B3FA5" w:rsidP="005A2B56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нарушений правил поведения на водных объектах на 10%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1721B58D" w14:textId="77777777" w:rsidTr="00DC7174">
        <w:trPr>
          <w:trHeight w:val="339"/>
          <w:tblCellSpacing w:w="0" w:type="dxa"/>
        </w:trPr>
        <w:tc>
          <w:tcPr>
            <w:tcW w:w="3295" w:type="dxa"/>
            <w:vAlign w:val="center"/>
          </w:tcPr>
          <w:p w14:paraId="11D8CF60" w14:textId="77777777" w:rsidR="002B3FA5" w:rsidRPr="00DC7174" w:rsidRDefault="002B3FA5" w:rsidP="00DC7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762" w:type="dxa"/>
            <w:vAlign w:val="center"/>
          </w:tcPr>
          <w:p w14:paraId="4598594F" w14:textId="77777777" w:rsidR="002B3FA5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B3FA5">
              <w:rPr>
                <w:rFonts w:ascii="Times New Roman" w:hAnsi="Times New Roman"/>
              </w:rPr>
              <w:t>Техническое обслуживание системы уличного видеонаблюдения</w:t>
            </w:r>
            <w:r>
              <w:rPr>
                <w:rFonts w:ascii="Times New Roman" w:hAnsi="Times New Roman"/>
              </w:rPr>
              <w:t xml:space="preserve"> на территории МО «Токсовское городское поселение». </w:t>
            </w:r>
          </w:p>
          <w:p w14:paraId="00A717D3" w14:textId="77777777" w:rsidR="002B3FA5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B3FA5">
              <w:rPr>
                <w:rFonts w:ascii="Times New Roman" w:hAnsi="Times New Roman"/>
              </w:rPr>
              <w:t>Изготовление и установка информационных щитов</w:t>
            </w:r>
            <w:r>
              <w:rPr>
                <w:rFonts w:ascii="Times New Roman" w:hAnsi="Times New Roman"/>
              </w:rPr>
              <w:t>/баннеров</w:t>
            </w:r>
            <w:r w:rsidRPr="002B3FA5">
              <w:rPr>
                <w:rFonts w:ascii="Times New Roman" w:hAnsi="Times New Roman"/>
              </w:rPr>
              <w:t xml:space="preserve"> в местах массового отдыха </w:t>
            </w:r>
            <w:r w:rsidR="00ED3607">
              <w:rPr>
                <w:rFonts w:ascii="Times New Roman" w:hAnsi="Times New Roman"/>
              </w:rPr>
              <w:t xml:space="preserve">людей </w:t>
            </w:r>
            <w:r w:rsidRPr="002B3FA5">
              <w:rPr>
                <w:rFonts w:ascii="Times New Roman" w:hAnsi="Times New Roman"/>
              </w:rPr>
              <w:t>у воды в летний и зимний периоды</w:t>
            </w:r>
            <w:r>
              <w:rPr>
                <w:rFonts w:ascii="Times New Roman" w:hAnsi="Times New Roman"/>
              </w:rPr>
              <w:t>.</w:t>
            </w:r>
          </w:p>
          <w:p w14:paraId="2549B140" w14:textId="77777777" w:rsidR="002B3FA5" w:rsidRPr="00A859DE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B3FA5">
              <w:rPr>
                <w:rFonts w:ascii="Times New Roman" w:hAnsi="Times New Roman"/>
              </w:rPr>
              <w:t>Изготовление и установка дорожных знаков на муниципальных дорогах и внутридворовых территориях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18326AA7" w14:textId="77777777" w:rsidTr="00DC7174">
        <w:trPr>
          <w:trHeight w:val="871"/>
          <w:tblCellSpacing w:w="0" w:type="dxa"/>
        </w:trPr>
        <w:tc>
          <w:tcPr>
            <w:tcW w:w="3295" w:type="dxa"/>
            <w:vAlign w:val="center"/>
          </w:tcPr>
          <w:p w14:paraId="033EA447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Финансовое обеспечение муниципальной программы – всего, в том числе по годам реализации </w:t>
            </w:r>
          </w:p>
          <w:p w14:paraId="1530DC8C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762" w:type="dxa"/>
            <w:vAlign w:val="center"/>
          </w:tcPr>
          <w:p w14:paraId="0E89B128" w14:textId="77777777" w:rsidR="002B3FA5" w:rsidRPr="00B05D7B" w:rsidRDefault="002B3FA5" w:rsidP="005A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174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планируемый объем финансирования программы в 2022–2024 г.г. составляет 1 560,0 тыс. руб</w:t>
            </w:r>
            <w:r w:rsidR="00DC7174" w:rsidRPr="00DC7174">
              <w:rPr>
                <w:rFonts w:ascii="Times New Roman" w:eastAsia="Times New Roman" w:hAnsi="Times New Roman"/>
                <w:b/>
                <w:bCs/>
                <w:lang w:eastAsia="ru-RU"/>
              </w:rPr>
              <w:t>лей</w:t>
            </w:r>
            <w:r w:rsidRPr="00B05D7B">
              <w:rPr>
                <w:rFonts w:ascii="Times New Roman" w:eastAsia="Times New Roman" w:hAnsi="Times New Roman"/>
                <w:bCs/>
                <w:lang w:eastAsia="ru-RU"/>
              </w:rPr>
              <w:t>, в том числе:</w:t>
            </w:r>
          </w:p>
          <w:p w14:paraId="535E0689" w14:textId="77777777" w:rsidR="00DC7174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7B">
              <w:rPr>
                <w:rFonts w:ascii="Times New Roman" w:hAnsi="Times New Roman"/>
              </w:rPr>
              <w:t xml:space="preserve">- </w:t>
            </w:r>
            <w:r w:rsidRPr="00B05D7B">
              <w:rPr>
                <w:rFonts w:ascii="Times New Roman" w:hAnsi="Times New Roman"/>
                <w:b/>
              </w:rPr>
              <w:t>в 2022 году</w:t>
            </w:r>
            <w:r w:rsidR="00DC7174">
              <w:rPr>
                <w:rFonts w:ascii="Times New Roman" w:hAnsi="Times New Roman"/>
              </w:rPr>
              <w:t xml:space="preserve"> </w:t>
            </w:r>
            <w:r w:rsidR="00DC7174" w:rsidRPr="00DC7174">
              <w:rPr>
                <w:rFonts w:ascii="Times New Roman" w:hAnsi="Times New Roman"/>
                <w:b/>
              </w:rPr>
              <w:t xml:space="preserve">– 960,0 </w:t>
            </w:r>
            <w:proofErr w:type="gramStart"/>
            <w:r w:rsidR="00DC7174" w:rsidRPr="00DC7174">
              <w:rPr>
                <w:rFonts w:ascii="Times New Roman" w:hAnsi="Times New Roman"/>
                <w:b/>
              </w:rPr>
              <w:t>тыс.рублей</w:t>
            </w:r>
            <w:proofErr w:type="gramEnd"/>
            <w:r w:rsidRPr="00B05D7B">
              <w:rPr>
                <w:rFonts w:ascii="Times New Roman" w:hAnsi="Times New Roman"/>
              </w:rPr>
              <w:t>,</w:t>
            </w:r>
            <w:r w:rsidR="00DC7174">
              <w:rPr>
                <w:rFonts w:ascii="Times New Roman" w:hAnsi="Times New Roman"/>
              </w:rPr>
              <w:t xml:space="preserve"> в т.ч.:</w:t>
            </w:r>
          </w:p>
          <w:p w14:paraId="592DA466" w14:textId="77777777" w:rsidR="002B3FA5" w:rsidRDefault="00DC7174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3FA5" w:rsidRPr="00B05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DC7174">
              <w:rPr>
                <w:rFonts w:ascii="Times New Roman" w:hAnsi="Times New Roman"/>
              </w:rPr>
              <w:t>ехническое обслуживание системы уличного видеонаблюдения на территории МО «Токсовское городское поселение»</w:t>
            </w:r>
            <w:r>
              <w:rPr>
                <w:rFonts w:ascii="Times New Roman" w:hAnsi="Times New Roman"/>
              </w:rPr>
              <w:t xml:space="preserve"> - 690,0 тыс. рублей,</w:t>
            </w:r>
          </w:p>
          <w:p w14:paraId="4708D17E" w14:textId="77777777" w:rsidR="00DC7174" w:rsidRDefault="00DC7174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DC7174">
              <w:rPr>
                <w:rFonts w:ascii="Times New Roman" w:hAnsi="Times New Roman"/>
              </w:rPr>
              <w:t xml:space="preserve">зготовление и установка информационных щитов/баннеров в местах массового отдыха </w:t>
            </w:r>
            <w:r w:rsidR="002A10E1">
              <w:rPr>
                <w:rFonts w:ascii="Times New Roman" w:hAnsi="Times New Roman"/>
              </w:rPr>
              <w:t xml:space="preserve">людей </w:t>
            </w:r>
            <w:r w:rsidRPr="00DC7174">
              <w:rPr>
                <w:rFonts w:ascii="Times New Roman" w:hAnsi="Times New Roman"/>
              </w:rPr>
              <w:t>у воды в летний и зимний периоды</w:t>
            </w:r>
            <w:r>
              <w:rPr>
                <w:rFonts w:ascii="Times New Roman" w:hAnsi="Times New Roman"/>
              </w:rPr>
              <w:t xml:space="preserve"> – 70,0 тыс. рублей,</w:t>
            </w:r>
          </w:p>
          <w:p w14:paraId="3859B2F4" w14:textId="77777777" w:rsidR="00DC7174" w:rsidRPr="00B05D7B" w:rsidRDefault="00DC7174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DC7174">
              <w:rPr>
                <w:rFonts w:ascii="Times New Roman" w:hAnsi="Times New Roman"/>
              </w:rPr>
              <w:t>зготовление и установка дорожных знаков на муниципальных дорогах и внутридворовых территориях</w:t>
            </w:r>
            <w:r>
              <w:rPr>
                <w:rFonts w:ascii="Times New Roman" w:hAnsi="Times New Roman"/>
              </w:rPr>
              <w:t xml:space="preserve"> – 200,0 тыс. рублей;</w:t>
            </w:r>
          </w:p>
          <w:p w14:paraId="64330EDC" w14:textId="77777777" w:rsidR="002B3FA5" w:rsidRPr="00DC7174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D7B">
              <w:rPr>
                <w:rFonts w:ascii="Times New Roman" w:hAnsi="Times New Roman"/>
              </w:rPr>
              <w:t xml:space="preserve">- </w:t>
            </w:r>
            <w:r w:rsidRPr="00B05D7B">
              <w:rPr>
                <w:rFonts w:ascii="Times New Roman" w:hAnsi="Times New Roman"/>
                <w:b/>
              </w:rPr>
              <w:t xml:space="preserve">в 2023 году </w:t>
            </w:r>
            <w:r w:rsidR="00DC7174" w:rsidRPr="00DC7174">
              <w:rPr>
                <w:rFonts w:ascii="Times New Roman" w:hAnsi="Times New Roman"/>
                <w:b/>
              </w:rPr>
              <w:t xml:space="preserve">– 300,0 </w:t>
            </w:r>
            <w:proofErr w:type="gramStart"/>
            <w:r w:rsidR="00DC7174" w:rsidRPr="00DC7174">
              <w:rPr>
                <w:rFonts w:ascii="Times New Roman" w:hAnsi="Times New Roman"/>
                <w:b/>
              </w:rPr>
              <w:t>тыс.рублей</w:t>
            </w:r>
            <w:proofErr w:type="gramEnd"/>
            <w:r w:rsidR="00DC7174" w:rsidRPr="00DC7174">
              <w:rPr>
                <w:rFonts w:ascii="Times New Roman" w:hAnsi="Times New Roman"/>
                <w:b/>
              </w:rPr>
              <w:t>;</w:t>
            </w:r>
          </w:p>
          <w:p w14:paraId="15CDEE0F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174">
              <w:rPr>
                <w:rFonts w:ascii="Times New Roman" w:hAnsi="Times New Roman"/>
                <w:b/>
                <w:bCs/>
              </w:rPr>
              <w:t>- в 2024 году</w:t>
            </w:r>
            <w:r w:rsidR="00DC7174" w:rsidRPr="00DC7174">
              <w:rPr>
                <w:rFonts w:ascii="Times New Roman" w:hAnsi="Times New Roman"/>
                <w:b/>
              </w:rPr>
              <w:t xml:space="preserve"> – 300,0 тыс.рублей</w:t>
            </w:r>
            <w:r w:rsidR="00DC7174"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1454A4E5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61323ACB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Pr="00DC71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762" w:type="dxa"/>
            <w:vAlign w:val="center"/>
          </w:tcPr>
          <w:p w14:paraId="5F066B71" w14:textId="77777777" w:rsidR="002B3FA5" w:rsidRPr="00E66907" w:rsidRDefault="00DC7174" w:rsidP="00DC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B3FA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0E46ACAD" w14:textId="77777777" w:rsidR="00B71120" w:rsidRDefault="00B71120" w:rsidP="00B711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85B2743" w14:textId="77777777" w:rsidR="00DC7174" w:rsidRPr="00DC7174" w:rsidRDefault="00DC7174" w:rsidP="00285573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174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14:paraId="6BFE1AF1" w14:textId="77777777" w:rsidR="00621FFD" w:rsidRDefault="00621FFD" w:rsidP="00B711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1377">
        <w:rPr>
          <w:rFonts w:ascii="Times New Roman" w:hAnsi="Times New Roman"/>
          <w:sz w:val="24"/>
          <w:szCs w:val="24"/>
        </w:rPr>
        <w:t>Необход</w:t>
      </w:r>
      <w:r w:rsidR="00DC7174">
        <w:rPr>
          <w:rFonts w:ascii="Times New Roman" w:hAnsi="Times New Roman"/>
          <w:sz w:val="24"/>
          <w:szCs w:val="24"/>
        </w:rPr>
        <w:t>имость подготовки и реализации муниципальной п</w:t>
      </w:r>
      <w:r w:rsidRPr="005C1377">
        <w:rPr>
          <w:rFonts w:ascii="Times New Roman" w:hAnsi="Times New Roman"/>
          <w:sz w:val="24"/>
          <w:szCs w:val="24"/>
        </w:rPr>
        <w:t>рограммы вызвана тем, что современная ситуация в целом в Российской Федерации в сфере общественной безопасности становится более сложной и напряженной, что представляет серьезную угрозу для населения</w:t>
      </w:r>
      <w:r>
        <w:rPr>
          <w:rFonts w:ascii="Times New Roman" w:hAnsi="Times New Roman"/>
          <w:sz w:val="24"/>
          <w:szCs w:val="24"/>
        </w:rPr>
        <w:t xml:space="preserve"> и экономики</w:t>
      </w:r>
      <w:r w:rsidRPr="005C1377">
        <w:rPr>
          <w:rFonts w:ascii="Times New Roman" w:hAnsi="Times New Roman"/>
          <w:sz w:val="24"/>
          <w:szCs w:val="24"/>
        </w:rPr>
        <w:t xml:space="preserve">. </w:t>
      </w:r>
    </w:p>
    <w:p w14:paraId="0E5C7515" w14:textId="77777777" w:rsidR="00621FFD" w:rsidRPr="005C1377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1377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="00494A3E" w:rsidRPr="00725370">
        <w:rPr>
          <w:rFonts w:ascii="Times New Roman" w:hAnsi="Times New Roman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5C1377">
        <w:rPr>
          <w:rFonts w:ascii="Times New Roman" w:hAnsi="Times New Roman"/>
          <w:sz w:val="24"/>
          <w:szCs w:val="24"/>
        </w:rPr>
        <w:t>на 01.01.20</w:t>
      </w:r>
      <w:r w:rsidR="00EC31B7">
        <w:rPr>
          <w:rFonts w:ascii="Times New Roman" w:hAnsi="Times New Roman"/>
          <w:sz w:val="24"/>
          <w:szCs w:val="24"/>
        </w:rPr>
        <w:t>21</w:t>
      </w:r>
      <w:r w:rsidRPr="005C1377">
        <w:rPr>
          <w:rFonts w:ascii="Times New Roman" w:hAnsi="Times New Roman"/>
          <w:sz w:val="24"/>
          <w:szCs w:val="24"/>
        </w:rPr>
        <w:t xml:space="preserve"> года составляет </w:t>
      </w:r>
      <w:r w:rsidR="00494A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7</w:t>
      </w:r>
      <w:r w:rsidR="00790EA7">
        <w:rPr>
          <w:rFonts w:ascii="Times New Roman" w:hAnsi="Times New Roman"/>
          <w:sz w:val="24"/>
          <w:szCs w:val="24"/>
        </w:rPr>
        <w:t xml:space="preserve"> </w:t>
      </w:r>
      <w:r w:rsidR="00EC31B7">
        <w:rPr>
          <w:rFonts w:ascii="Times New Roman" w:hAnsi="Times New Roman"/>
          <w:sz w:val="24"/>
          <w:szCs w:val="24"/>
        </w:rPr>
        <w:t>096</w:t>
      </w:r>
      <w:r w:rsidRPr="005C1377">
        <w:rPr>
          <w:rFonts w:ascii="Times New Roman" w:hAnsi="Times New Roman"/>
          <w:sz w:val="24"/>
          <w:szCs w:val="24"/>
        </w:rPr>
        <w:t xml:space="preserve"> человек, с увеличением в летний период до 35,0 тыс. человек. Не ослабевает тенденция к росту населения за счет миграции.</w:t>
      </w:r>
      <w:r w:rsidRPr="005C1377">
        <w:rPr>
          <w:sz w:val="24"/>
          <w:szCs w:val="24"/>
        </w:rPr>
        <w:t xml:space="preserve"> </w:t>
      </w:r>
    </w:p>
    <w:p w14:paraId="0C045EE7" w14:textId="77777777" w:rsidR="00595AE1" w:rsidRDefault="00595AE1" w:rsidP="00595AE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 xml:space="preserve">На территории поселения отсутствует отдел полиции. Ближайший 87 отдел полиции расположен в </w:t>
      </w:r>
      <w:r w:rsidR="003A6642">
        <w:rPr>
          <w:rFonts w:ascii="Times New Roman" w:hAnsi="Times New Roman"/>
          <w:sz w:val="24"/>
          <w:szCs w:val="24"/>
        </w:rPr>
        <w:t>г.п</w:t>
      </w:r>
      <w:r w:rsidRPr="005C1377">
        <w:rPr>
          <w:rFonts w:ascii="Times New Roman" w:hAnsi="Times New Roman"/>
          <w:sz w:val="24"/>
          <w:szCs w:val="24"/>
        </w:rPr>
        <w:t>. Кузьмоловский.</w:t>
      </w:r>
    </w:p>
    <w:p w14:paraId="1EB98735" w14:textId="77777777" w:rsidR="003A6642" w:rsidRDefault="00494A3E" w:rsidP="00494A3E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94A3E">
        <w:rPr>
          <w:rFonts w:ascii="Times New Roman" w:hAnsi="Times New Roman"/>
          <w:sz w:val="24"/>
          <w:szCs w:val="24"/>
        </w:rPr>
        <w:t>Видеонаблюдение в последние годы стало одной из важнейших составляющих систем безопасности.</w:t>
      </w:r>
      <w:r w:rsidR="00CF1283">
        <w:rPr>
          <w:rFonts w:ascii="Times New Roman" w:hAnsi="Times New Roman"/>
          <w:sz w:val="24"/>
          <w:szCs w:val="24"/>
        </w:rPr>
        <w:t xml:space="preserve"> Перед системой видеонаблюдения стоят следующие задачи:</w:t>
      </w:r>
    </w:p>
    <w:p w14:paraId="4E84B413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283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CF1283">
        <w:rPr>
          <w:rFonts w:ascii="Times New Roman" w:hAnsi="Times New Roman"/>
          <w:sz w:val="24"/>
          <w:szCs w:val="24"/>
        </w:rPr>
        <w:t xml:space="preserve"> безопасност</w:t>
      </w:r>
      <w:r>
        <w:rPr>
          <w:rFonts w:ascii="Times New Roman" w:hAnsi="Times New Roman"/>
          <w:sz w:val="24"/>
          <w:szCs w:val="24"/>
        </w:rPr>
        <w:t>и</w:t>
      </w:r>
      <w:r w:rsidRPr="00CF1283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CF1283">
        <w:rPr>
          <w:rFonts w:ascii="Times New Roman" w:hAnsi="Times New Roman"/>
          <w:sz w:val="24"/>
          <w:szCs w:val="24"/>
        </w:rPr>
        <w:t xml:space="preserve"> в общественных местах</w:t>
      </w:r>
      <w:r>
        <w:rPr>
          <w:rFonts w:ascii="Times New Roman" w:hAnsi="Times New Roman"/>
          <w:sz w:val="24"/>
          <w:szCs w:val="24"/>
        </w:rPr>
        <w:t>;</w:t>
      </w:r>
    </w:p>
    <w:p w14:paraId="53FD231B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F1283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ание</w:t>
      </w:r>
      <w:r w:rsidRPr="00CF1283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Pr="00CF1283">
        <w:rPr>
          <w:rFonts w:ascii="Times New Roman" w:hAnsi="Times New Roman"/>
          <w:sz w:val="24"/>
          <w:szCs w:val="24"/>
        </w:rPr>
        <w:t xml:space="preserve"> в работе правоохранительным органам в пресечении беспорядков, преступлений</w:t>
      </w:r>
      <w:r>
        <w:rPr>
          <w:rFonts w:ascii="Times New Roman" w:hAnsi="Times New Roman"/>
          <w:sz w:val="24"/>
          <w:szCs w:val="24"/>
        </w:rPr>
        <w:t xml:space="preserve"> и правонарушений</w:t>
      </w:r>
      <w:r w:rsidRPr="00CF1283">
        <w:rPr>
          <w:rFonts w:ascii="Times New Roman" w:hAnsi="Times New Roman"/>
          <w:sz w:val="24"/>
          <w:szCs w:val="24"/>
        </w:rPr>
        <w:t>, слежени</w:t>
      </w:r>
      <w:r>
        <w:rPr>
          <w:rFonts w:ascii="Times New Roman" w:hAnsi="Times New Roman"/>
          <w:sz w:val="24"/>
          <w:szCs w:val="24"/>
        </w:rPr>
        <w:t>е</w:t>
      </w:r>
      <w:r w:rsidRPr="00CF1283">
        <w:rPr>
          <w:rFonts w:ascii="Times New Roman" w:hAnsi="Times New Roman"/>
          <w:sz w:val="24"/>
          <w:szCs w:val="24"/>
        </w:rPr>
        <w:t xml:space="preserve"> за дорожно-транспортной ситуацией и раскрытии ДТП;</w:t>
      </w:r>
    </w:p>
    <w:p w14:paraId="3138935C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F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координация</w:t>
      </w:r>
      <w:r w:rsidRPr="00CF128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CF1283">
        <w:rPr>
          <w:rFonts w:ascii="Times New Roman" w:hAnsi="Times New Roman"/>
          <w:sz w:val="24"/>
          <w:szCs w:val="24"/>
        </w:rPr>
        <w:t xml:space="preserve"> дорожно-уборочной техники муниципальных служб в период сложных погодных условий (снежные заносы, гололед и т.п.);</w:t>
      </w:r>
    </w:p>
    <w:p w14:paraId="6279EE03" w14:textId="77777777" w:rsid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</w:t>
      </w:r>
      <w:r w:rsidRPr="00CF1283">
        <w:rPr>
          <w:rFonts w:ascii="Times New Roman" w:hAnsi="Times New Roman"/>
          <w:sz w:val="24"/>
          <w:szCs w:val="24"/>
        </w:rPr>
        <w:t xml:space="preserve"> предотвращ</w:t>
      </w:r>
      <w:r>
        <w:rPr>
          <w:rFonts w:ascii="Times New Roman" w:hAnsi="Times New Roman"/>
          <w:sz w:val="24"/>
          <w:szCs w:val="24"/>
        </w:rPr>
        <w:t>ении</w:t>
      </w:r>
      <w:r w:rsidRPr="00CF1283">
        <w:rPr>
          <w:rFonts w:ascii="Times New Roman" w:hAnsi="Times New Roman"/>
          <w:sz w:val="24"/>
          <w:szCs w:val="24"/>
        </w:rPr>
        <w:t xml:space="preserve"> массовы</w:t>
      </w:r>
      <w:r>
        <w:rPr>
          <w:rFonts w:ascii="Times New Roman" w:hAnsi="Times New Roman"/>
          <w:sz w:val="24"/>
          <w:szCs w:val="24"/>
        </w:rPr>
        <w:t>х</w:t>
      </w:r>
      <w:r w:rsidRPr="00CF1283">
        <w:rPr>
          <w:rFonts w:ascii="Times New Roman" w:hAnsi="Times New Roman"/>
          <w:sz w:val="24"/>
          <w:szCs w:val="24"/>
        </w:rPr>
        <w:t xml:space="preserve"> беспорядк</w:t>
      </w:r>
      <w:r>
        <w:rPr>
          <w:rFonts w:ascii="Times New Roman" w:hAnsi="Times New Roman"/>
          <w:sz w:val="24"/>
          <w:szCs w:val="24"/>
        </w:rPr>
        <w:t>ов</w:t>
      </w:r>
      <w:r w:rsidRPr="00CF1283">
        <w:rPr>
          <w:rFonts w:ascii="Times New Roman" w:hAnsi="Times New Roman"/>
          <w:sz w:val="24"/>
          <w:szCs w:val="24"/>
        </w:rPr>
        <w:t xml:space="preserve"> во вре</w:t>
      </w:r>
      <w:r>
        <w:rPr>
          <w:rFonts w:ascii="Times New Roman" w:hAnsi="Times New Roman"/>
          <w:sz w:val="24"/>
          <w:szCs w:val="24"/>
        </w:rPr>
        <w:t>мя праздников и массовых гуляний;</w:t>
      </w:r>
    </w:p>
    <w:p w14:paraId="7AACCEC4" w14:textId="77777777" w:rsidR="00CF1283" w:rsidRPr="00494A3E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CF1283">
        <w:rPr>
          <w:rFonts w:ascii="Times New Roman" w:hAnsi="Times New Roman"/>
          <w:sz w:val="24"/>
          <w:szCs w:val="24"/>
        </w:rPr>
        <w:t xml:space="preserve">иксирование </w:t>
      </w:r>
      <w:r>
        <w:rPr>
          <w:rFonts w:ascii="Times New Roman" w:hAnsi="Times New Roman"/>
          <w:sz w:val="24"/>
          <w:szCs w:val="24"/>
        </w:rPr>
        <w:t>преступлений, право</w:t>
      </w:r>
      <w:r w:rsidRPr="00CF1283">
        <w:rPr>
          <w:rFonts w:ascii="Times New Roman" w:hAnsi="Times New Roman"/>
          <w:sz w:val="24"/>
          <w:szCs w:val="24"/>
        </w:rPr>
        <w:t>нарушений и дорожно-транспортных происшествий</w:t>
      </w:r>
      <w:r>
        <w:rPr>
          <w:rFonts w:ascii="Times New Roman" w:hAnsi="Times New Roman"/>
          <w:sz w:val="24"/>
          <w:szCs w:val="24"/>
        </w:rPr>
        <w:t>.</w:t>
      </w:r>
    </w:p>
    <w:p w14:paraId="528521B3" w14:textId="77777777" w:rsidR="000C0230" w:rsidRDefault="000C0230" w:rsidP="000C0230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0C0230">
        <w:rPr>
          <w:rFonts w:ascii="Times New Roman" w:hAnsi="Times New Roman"/>
          <w:sz w:val="24"/>
          <w:szCs w:val="24"/>
        </w:rPr>
        <w:t>Важная роль в охране общественного порядка, в обеспечении общественной безопасности и борьбе с преступностью, а также иными правонарушениями принадлежит специальным общественным формированиям</w:t>
      </w:r>
      <w:r w:rsidR="00EA20CB">
        <w:rPr>
          <w:rFonts w:ascii="Times New Roman" w:hAnsi="Times New Roman"/>
          <w:sz w:val="24"/>
          <w:szCs w:val="24"/>
        </w:rPr>
        <w:t xml:space="preserve"> -</w:t>
      </w:r>
      <w:r w:rsidRPr="000C0230">
        <w:rPr>
          <w:rFonts w:ascii="Times New Roman" w:hAnsi="Times New Roman"/>
          <w:sz w:val="24"/>
          <w:szCs w:val="24"/>
        </w:rPr>
        <w:t xml:space="preserve"> добровольным народным дружинам по охране общественного порядка</w:t>
      </w:r>
      <w:r>
        <w:rPr>
          <w:rFonts w:ascii="Times New Roman" w:hAnsi="Times New Roman"/>
          <w:sz w:val="24"/>
          <w:szCs w:val="24"/>
        </w:rPr>
        <w:t>. О</w:t>
      </w:r>
      <w:r w:rsidRPr="000C0230">
        <w:rPr>
          <w:rFonts w:ascii="Times New Roman" w:hAnsi="Times New Roman"/>
          <w:sz w:val="24"/>
          <w:szCs w:val="24"/>
        </w:rPr>
        <w:t>рганы местного самоуправления оказывают всемерное содействие и помощь дружинам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0230">
        <w:rPr>
          <w:rFonts w:ascii="Times New Roman" w:hAnsi="Times New Roman"/>
          <w:sz w:val="24"/>
          <w:szCs w:val="24"/>
        </w:rPr>
        <w:t>Основными формами и методами работы ДНД являются: патрулирование и выставление постов на улицах, площадях, парках и в других общественных местах; проведение рейдов по выявлению правонарушений и лиц, их совершивших; проведение индивидуальной воспитательной работы с лицами, допускающими правонарушения, установление шефства дружинников над такими лицами; разъяснени6е гражданам законодательства и правил общежития; оформление материалов на правонарушителей и направление их в соответствующие органы государства и общественные организации: выпуск сатирических плакатов и фотовитрин, использование средств печати, радио и телевидения в целях профилактики правонарушений и воздействия на нарушителей; обсуждение поведения нарушителей на заседаниях штаба ДНД.</w:t>
      </w:r>
    </w:p>
    <w:p w14:paraId="586AAA77" w14:textId="77777777" w:rsidR="002A1279" w:rsidRDefault="00186175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F00281">
        <w:rPr>
          <w:rFonts w:ascii="Times New Roman" w:hAnsi="Times New Roman"/>
          <w:sz w:val="24"/>
          <w:szCs w:val="24"/>
        </w:rPr>
        <w:t>Проблема аварийности автомобильного транспорта в последнее время приобретает большую остроту, в связи с несоответствием транспортной инфраструктуры с требованиями в обеспечении безопасности дорожного движения и низкой дисциплины участников дорожного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281">
        <w:rPr>
          <w:rFonts w:ascii="Times New Roman" w:hAnsi="Times New Roman"/>
          <w:sz w:val="24"/>
          <w:szCs w:val="24"/>
        </w:rPr>
        <w:t xml:space="preserve">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 </w:t>
      </w:r>
      <w:r>
        <w:rPr>
          <w:rFonts w:ascii="Times New Roman" w:hAnsi="Times New Roman"/>
          <w:sz w:val="24"/>
          <w:szCs w:val="24"/>
        </w:rPr>
        <w:t>К</w:t>
      </w:r>
      <w:r w:rsidRPr="00F00281">
        <w:rPr>
          <w:rFonts w:ascii="Times New Roman" w:hAnsi="Times New Roman"/>
          <w:sz w:val="24"/>
          <w:szCs w:val="24"/>
        </w:rPr>
        <w:t>роме выполнения задач по поддержанию безопасности дорожной сети</w:t>
      </w:r>
      <w:r>
        <w:rPr>
          <w:rFonts w:ascii="Times New Roman" w:hAnsi="Times New Roman"/>
          <w:sz w:val="24"/>
          <w:szCs w:val="24"/>
        </w:rPr>
        <w:t>,</w:t>
      </w:r>
      <w:r w:rsidRPr="00F00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F00281">
        <w:rPr>
          <w:rFonts w:ascii="Times New Roman" w:hAnsi="Times New Roman"/>
          <w:sz w:val="24"/>
          <w:szCs w:val="24"/>
        </w:rPr>
        <w:t xml:space="preserve">необходимо повысить культуру поведения всех участников дорожного движения. </w:t>
      </w:r>
      <w:r w:rsidRPr="008917F5">
        <w:rPr>
          <w:rFonts w:ascii="Times New Roman" w:hAnsi="Times New Roman"/>
          <w:sz w:val="24"/>
          <w:szCs w:val="24"/>
        </w:rPr>
        <w:t>Уровень аварийности напрямую связан с неудовлетворительными дорожными условиями: дефекты дорожного покрытия, отсутствие и сильный износ дорожных знаков и горизонтальной разметки проезжей части, отсутствие пешеходных ограничений, недостаточное освещение, а также превышение скорости движения и управление транспортным средст</w:t>
      </w:r>
      <w:r>
        <w:rPr>
          <w:rFonts w:ascii="Times New Roman" w:hAnsi="Times New Roman"/>
          <w:sz w:val="24"/>
          <w:szCs w:val="24"/>
        </w:rPr>
        <w:t>вом в состоянии опьянения.</w:t>
      </w:r>
      <w:r w:rsidRPr="00551986">
        <w:rPr>
          <w:rFonts w:ascii="Times New Roman" w:hAnsi="Times New Roman"/>
          <w:sz w:val="24"/>
          <w:szCs w:val="24"/>
        </w:rPr>
        <w:t xml:space="preserve"> </w:t>
      </w:r>
      <w:r w:rsidRPr="00C05334">
        <w:rPr>
          <w:rFonts w:ascii="Times New Roman" w:hAnsi="Times New Roman"/>
          <w:sz w:val="24"/>
          <w:szCs w:val="24"/>
        </w:rPr>
        <w:t>Предупреждение детского дорожно-транспортного травматизма является важной составляющей профилактической работы по снижению уровня негативных последствий от аварийности.</w:t>
      </w:r>
      <w:r w:rsidRPr="008917F5">
        <w:rPr>
          <w:rFonts w:ascii="Times New Roman" w:hAnsi="Times New Roman"/>
          <w:sz w:val="24"/>
          <w:szCs w:val="24"/>
        </w:rPr>
        <w:t xml:space="preserve"> Прежде всего, необходима целенаправленная работа по пропаганде безопасного поведения участников дорожного движения, с реализацией мероприятий, в том числе профилактического характера, смягчающих количество ДТП с пострадавшими и выполнение мероприятий по совершенствованию дорожно-ремонтной инфраструктуры.</w:t>
      </w:r>
      <w:r w:rsidR="002A1279">
        <w:rPr>
          <w:rFonts w:ascii="Times New Roman" w:hAnsi="Times New Roman"/>
          <w:sz w:val="24"/>
          <w:szCs w:val="24"/>
        </w:rPr>
        <w:t xml:space="preserve"> </w:t>
      </w:r>
    </w:p>
    <w:p w14:paraId="0F1A7A4A" w14:textId="77777777" w:rsidR="002A1279" w:rsidRPr="002A1279" w:rsidRDefault="002A1279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14:paraId="05D2214F" w14:textId="77777777"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купание в необорудованных местах;</w:t>
      </w:r>
    </w:p>
    <w:p w14:paraId="69547E8E" w14:textId="77777777"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отдых у водоемов в состоянии алкогольного опьянения.</w:t>
      </w:r>
    </w:p>
    <w:p w14:paraId="698809E4" w14:textId="77777777" w:rsidR="00FF6052" w:rsidRDefault="002A1279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 xml:space="preserve">В такой обстановке требуемый уровень безопасности на воде и комфортные условия для разностороннего отдыха населения должны обеспечиваться путем </w:t>
      </w:r>
      <w:r w:rsidR="000771EF">
        <w:rPr>
          <w:rFonts w:ascii="Times New Roman" w:hAnsi="Times New Roman"/>
          <w:sz w:val="24"/>
          <w:szCs w:val="24"/>
        </w:rPr>
        <w:t>о</w:t>
      </w:r>
      <w:r w:rsidR="000771EF" w:rsidRPr="000771EF">
        <w:rPr>
          <w:rFonts w:ascii="Times New Roman" w:hAnsi="Times New Roman"/>
          <w:sz w:val="24"/>
          <w:szCs w:val="24"/>
        </w:rPr>
        <w:t>снащенност</w:t>
      </w:r>
      <w:r w:rsidR="000771EF">
        <w:rPr>
          <w:rFonts w:ascii="Times New Roman" w:hAnsi="Times New Roman"/>
          <w:sz w:val="24"/>
          <w:szCs w:val="24"/>
        </w:rPr>
        <w:t>и</w:t>
      </w:r>
      <w:r w:rsidR="000771EF" w:rsidRPr="000771EF">
        <w:rPr>
          <w:rFonts w:ascii="Times New Roman" w:hAnsi="Times New Roman"/>
          <w:sz w:val="24"/>
          <w:szCs w:val="24"/>
        </w:rPr>
        <w:t xml:space="preserve"> пляжей (мест массового отдыха населения на воде) информационными стендами по обучению населения, прежде всего детей, плаванию и приемам спасания на воде. </w:t>
      </w:r>
    </w:p>
    <w:p w14:paraId="22F056C8" w14:textId="77777777" w:rsidR="00FF6052" w:rsidRDefault="00FF6052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93E0028" w14:textId="77777777" w:rsidR="00621FFD" w:rsidRPr="00D13B40" w:rsidRDefault="00D13B40" w:rsidP="00D13B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3B40">
        <w:rPr>
          <w:rFonts w:ascii="Times New Roman" w:hAnsi="Times New Roman"/>
          <w:b/>
          <w:bCs/>
          <w:sz w:val="24"/>
          <w:szCs w:val="24"/>
        </w:rPr>
        <w:t>Приоритеты и цели государственной (муниципальной) политики в сфере реализации муниципальной программы</w:t>
      </w:r>
    </w:p>
    <w:p w14:paraId="5A990600" w14:textId="77777777" w:rsidR="00C56D1D" w:rsidRDefault="00EA20CB" w:rsidP="003C1F7B">
      <w:pPr>
        <w:pStyle w:val="a4"/>
        <w:spacing w:after="0" w:line="240" w:lineRule="auto"/>
        <w:jc w:val="both"/>
      </w:pPr>
      <w:r>
        <w:t xml:space="preserve"> </w:t>
      </w:r>
      <w:r w:rsidR="00621FFD">
        <w:t xml:space="preserve">  </w:t>
      </w:r>
      <w:r w:rsidR="00D13B40">
        <w:t>Целью муниципальной п</w:t>
      </w:r>
      <w:r w:rsidR="00621FFD" w:rsidRPr="00765A7C">
        <w:t xml:space="preserve">рограммы является обеспечение охраны жизни, здоровья граждан и их имущества, повышение гарантий их законных прав на безопасные условия </w:t>
      </w:r>
      <w:r w:rsidR="00621FFD">
        <w:lastRenderedPageBreak/>
        <w:t>жизнедеятельности</w:t>
      </w:r>
      <w:r w:rsidR="000D7BB7">
        <w:t xml:space="preserve">, </w:t>
      </w:r>
      <w:r w:rsidR="000D7BB7" w:rsidRPr="000D7BB7">
        <w:t xml:space="preserve">снижение </w:t>
      </w:r>
      <w:r w:rsidR="000D7BB7">
        <w:t>дорожно-транспортных происшествий</w:t>
      </w:r>
      <w:r w:rsidR="000771EF">
        <w:t>, и</w:t>
      </w:r>
      <w:r w:rsidR="000771EF" w:rsidRPr="000771EF">
        <w:t>сключение случаев гибели людей в местах массового отдыха населения на водных объектах</w:t>
      </w:r>
      <w:r w:rsidR="000771EF">
        <w:t>.</w:t>
      </w:r>
    </w:p>
    <w:p w14:paraId="3B88176D" w14:textId="77777777" w:rsidR="00621FFD" w:rsidRDefault="00D13B40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  <w:r>
        <w:t>Задачей муниципальной п</w:t>
      </w:r>
      <w:r w:rsidR="001E7FB5">
        <w:t>рограммы является</w:t>
      </w:r>
      <w:r w:rsidR="00404018">
        <w:t xml:space="preserve"> предупреждение правонарушений</w:t>
      </w:r>
      <w:r w:rsidR="00FF6052">
        <w:t>, с</w:t>
      </w:r>
      <w:r w:rsidR="00FF6052" w:rsidRPr="00FF6052">
        <w:t>оздание условий для деятельности добровольных формирований граждан по охране общественного порядка</w:t>
      </w:r>
      <w:r w:rsidR="003A6642">
        <w:t xml:space="preserve">, </w:t>
      </w:r>
      <w:r w:rsidR="000771EF">
        <w:rPr>
          <w:lang w:eastAsia="ru-RU"/>
        </w:rPr>
        <w:t>м</w:t>
      </w:r>
      <w:r w:rsidR="000771EF" w:rsidRPr="000771EF">
        <w:rPr>
          <w:lang w:eastAsia="ru-RU"/>
        </w:rPr>
        <w:t>ониторинг состояния мест массового отдыха людей.</w:t>
      </w:r>
    </w:p>
    <w:p w14:paraId="6EF779E0" w14:textId="77777777" w:rsidR="00FF6052" w:rsidRDefault="00FF6052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</w:p>
    <w:p w14:paraId="270B78F1" w14:textId="77777777" w:rsidR="00C56D1D" w:rsidRPr="00C56D1D" w:rsidRDefault="00FF6052" w:rsidP="003A6642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3.</w:t>
      </w:r>
      <w:r w:rsidR="002A1279">
        <w:rPr>
          <w:b/>
        </w:rPr>
        <w:t xml:space="preserve"> </w:t>
      </w:r>
      <w:r w:rsidR="00C56D1D" w:rsidRPr="00C56D1D">
        <w:rPr>
          <w:b/>
        </w:rPr>
        <w:t>Прогноз конечных результатов реализации Программы.</w:t>
      </w:r>
    </w:p>
    <w:p w14:paraId="7E2B850C" w14:textId="77777777" w:rsidR="00F85015" w:rsidRDefault="00F85015" w:rsidP="008A34F5">
      <w:pPr>
        <w:pStyle w:val="a4"/>
        <w:spacing w:after="0" w:line="240" w:lineRule="atLeast"/>
        <w:jc w:val="both"/>
      </w:pPr>
      <w:r w:rsidRPr="00F85015">
        <w:t xml:space="preserve">Реализация </w:t>
      </w:r>
      <w:r w:rsidR="00D13B40">
        <w:t>муниципальной п</w:t>
      </w:r>
      <w:r w:rsidRPr="00F85015">
        <w:t>рограммы позволит создать действенный механизм предупреждения правонарушений, а также повысить уровень взаимодействия правоохранительных органов с общественными организациями и гражданами по предупреждению и пресечению правонарушений за счет внедрения современных технических средств.</w:t>
      </w:r>
    </w:p>
    <w:p w14:paraId="669C12D8" w14:textId="77777777" w:rsidR="008A34F5" w:rsidRDefault="008A34F5" w:rsidP="008A34F5">
      <w:pPr>
        <w:pStyle w:val="a4"/>
        <w:spacing w:after="0" w:line="240" w:lineRule="atLeast"/>
        <w:jc w:val="both"/>
      </w:pPr>
      <w:r w:rsidRPr="008A34F5">
        <w:t xml:space="preserve">При выполнении намеченных в </w:t>
      </w:r>
      <w:r w:rsidR="00D13B40">
        <w:t>муниципальной п</w:t>
      </w:r>
      <w:r w:rsidRPr="008A34F5">
        <w:t>рограмме мероприятий предполагается обеспечить устойчивую тенденцию к снижению рисков происшествий на водных объектах, создание эффективной скоординированной системы обес</w:t>
      </w:r>
      <w:r>
        <w:t>печения безопасности купающихся</w:t>
      </w:r>
      <w:r w:rsidRPr="008A34F5">
        <w:t>.</w:t>
      </w:r>
    </w:p>
    <w:p w14:paraId="0C8BE17B" w14:textId="77777777"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Важнейшие целевые показатели:</w:t>
      </w:r>
    </w:p>
    <w:p w14:paraId="6D55EC92" w14:textId="77777777"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преступлений</w:t>
      </w:r>
      <w:r w:rsidR="003A6642">
        <w:t xml:space="preserve"> и правонарушений</w:t>
      </w:r>
      <w:r w:rsidRPr="00A859DE">
        <w:t xml:space="preserve"> на 3%,</w:t>
      </w:r>
    </w:p>
    <w:p w14:paraId="1461826C" w14:textId="77777777" w:rsidR="004D781F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нарушений правил поведения на водных объектах на 10%</w:t>
      </w:r>
      <w:r>
        <w:t>,</w:t>
      </w:r>
    </w:p>
    <w:p w14:paraId="7BD51391" w14:textId="77777777" w:rsidR="00F85015" w:rsidRDefault="00F85015" w:rsidP="008A34F5">
      <w:pPr>
        <w:pStyle w:val="a4"/>
        <w:spacing w:after="0" w:line="240" w:lineRule="atLeast"/>
        <w:jc w:val="both"/>
      </w:pPr>
      <w:r>
        <w:t>- организаци</w:t>
      </w:r>
      <w:r w:rsidR="004D781F">
        <w:t>я деятельности народной дружины,</w:t>
      </w:r>
    </w:p>
    <w:p w14:paraId="385C9391" w14:textId="77777777" w:rsidR="004D781F" w:rsidRDefault="004D781F" w:rsidP="008A34F5">
      <w:pPr>
        <w:pStyle w:val="a4"/>
        <w:spacing w:after="0" w:line="240" w:lineRule="atLeast"/>
        <w:jc w:val="both"/>
      </w:pPr>
      <w:r>
        <w:t>-</w:t>
      </w:r>
      <w:r w:rsidRPr="004D781F">
        <w:t xml:space="preserve"> </w:t>
      </w:r>
      <w:r>
        <w:t>с</w:t>
      </w:r>
      <w:r w:rsidRPr="003A6642">
        <w:t>окращение дорожно-транспортного травматизма, в том числе детского, повышени</w:t>
      </w:r>
      <w:r>
        <w:t>е</w:t>
      </w:r>
      <w:r w:rsidRPr="003A6642">
        <w:t xml:space="preserve"> уровня безопасности дорожной сети и дорожной инфраструктуры</w:t>
      </w:r>
      <w:r>
        <w:t>.</w:t>
      </w:r>
    </w:p>
    <w:p w14:paraId="5F68C26A" w14:textId="77777777" w:rsidR="00D13B40" w:rsidRPr="00D13B40" w:rsidRDefault="00D13B40" w:rsidP="00D7212F">
      <w:pPr>
        <w:numPr>
          <w:ilvl w:val="0"/>
          <w:numId w:val="18"/>
        </w:numPr>
        <w:tabs>
          <w:tab w:val="left" w:pos="851"/>
        </w:tabs>
        <w:spacing w:before="120" w:after="120" w:line="240" w:lineRule="auto"/>
        <w:ind w:left="1066" w:hanging="3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B40">
        <w:rPr>
          <w:rFonts w:ascii="Times New Roman" w:eastAsia="Times New Roman" w:hAnsi="Times New Roman"/>
          <w:b/>
          <w:sz w:val="24"/>
          <w:szCs w:val="24"/>
        </w:rPr>
        <w:t>Механизм управления реализацией муниципальной программы</w:t>
      </w:r>
    </w:p>
    <w:p w14:paraId="3BB54EE9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Общее управление реализацией программы и координацию деятельности исполнителей осуществляет комиссия по предупреждению и ликвидации чрезвычайных ситуаций и обеспечению пожарной безопасности на территории муниципального образования «Токсовское городское поселение» Всеволожского муниципального района Ленинградской области. Комиссия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ситуации,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муниципальной программы, состав исполнителей в установленном порядке.</w:t>
      </w:r>
    </w:p>
    <w:p w14:paraId="35A1232D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1CF49B9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Реализация муниципальной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084BDF8E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</w:rPr>
      </w:pPr>
      <w:r w:rsidRPr="00D13B40">
        <w:rPr>
          <w:rFonts w:ascii="Times New Roman" w:eastAsia="Times New Roman" w:hAnsi="Times New Roman"/>
          <w:sz w:val="24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68E47FBA" w14:textId="77777777" w:rsidR="00D13B40" w:rsidRPr="00D13B40" w:rsidRDefault="00D13B40" w:rsidP="00285573">
      <w:pPr>
        <w:spacing w:after="12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Приложения к муниципальной программе:</w:t>
      </w:r>
    </w:p>
    <w:p w14:paraId="2104F73C" w14:textId="764A04A4" w:rsidR="00D13B40" w:rsidRP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1.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>Сведения о показателях (индикаторах) муниципальной программы и их значениях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1)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568D8B84" w14:textId="414CE935" w:rsid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2.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 xml:space="preserve">План реализации муниципальной программы, перечень мероприятий по 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>(Приложение 2)</w:t>
      </w:r>
      <w:r w:rsidR="00C53609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168FC5CE" w14:textId="1178CEED" w:rsidR="00C53609" w:rsidRPr="00D13B40" w:rsidRDefault="00C53609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3. Перечень мероприятий 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реализации муниципальной программы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3).</w:t>
      </w:r>
    </w:p>
    <w:p w14:paraId="0F2E352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C761C3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D13B40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D13B40" w:rsidRPr="00D13B40" w14:paraId="20349A38" w14:textId="77777777" w:rsidTr="00D7212F">
        <w:trPr>
          <w:trHeight w:val="12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E0A9" w14:textId="77777777" w:rsidR="00D7212F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</w:t>
            </w:r>
          </w:p>
          <w:p w14:paraId="789A3FE6" w14:textId="12E6F4E5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13B40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B40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13B40" w:rsidRPr="00D13B40" w14:paraId="18806F89" w14:textId="77777777" w:rsidTr="00FA6BFB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 «Токсовское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718A55AB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182B2B4B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5E0EBFF7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5E85C3BC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D13B40" w:rsidRPr="00D13B40" w14:paraId="4E3550D2" w14:textId="77777777" w:rsidTr="005A2B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B40" w:rsidRPr="00D13B40" w14:paraId="06671B31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установ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ленных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дорожных знаков на муниципальных дорогах и внутридворовых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05C8EEA8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2BE05D7C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3B40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560"/>
        <w:gridCol w:w="1417"/>
        <w:gridCol w:w="2193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95557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6811E446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бюджет </w:t>
            </w:r>
            <w:proofErr w:type="gram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Ленинградс</w:t>
            </w:r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кой</w:t>
            </w:r>
            <w:proofErr w:type="gram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39EEE584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95557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E4B2F" w:rsidRPr="000E4B2F" w14:paraId="565CAD26" w14:textId="77777777" w:rsidTr="0095557D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бехопасности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95557D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95557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95557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7B648E0B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5BAA28B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6C0010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75"/>
        <w:gridCol w:w="1624"/>
        <w:gridCol w:w="2358"/>
        <w:gridCol w:w="1839"/>
        <w:gridCol w:w="3982"/>
      </w:tblGrid>
      <w:tr w:rsidR="000E4B2F" w:rsidRPr="000E4B2F" w14:paraId="0AA8A863" w14:textId="77777777" w:rsidTr="000E4B2F">
        <w:trPr>
          <w:trHeight w:val="1133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0E4B2F"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E4B2F" w:rsidRPr="000E4B2F" w14:paraId="3C068C17" w14:textId="77777777" w:rsidTr="006C0010">
        <w:trPr>
          <w:trHeight w:val="309"/>
        </w:trPr>
        <w:tc>
          <w:tcPr>
            <w:tcW w:w="0" w:type="auto"/>
            <w:vMerge w:val="restart"/>
            <w:vAlign w:val="center"/>
          </w:tcPr>
          <w:p w14:paraId="045F01B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BD1E67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Информирование населения по вопросам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DA1F0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14:paraId="188C31E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5626D4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0E4B2F" w:rsidRPr="000E4B2F" w14:paraId="71D8C387" w14:textId="77777777" w:rsidTr="006C0010">
        <w:trPr>
          <w:trHeight w:val="413"/>
        </w:trPr>
        <w:tc>
          <w:tcPr>
            <w:tcW w:w="0" w:type="auto"/>
            <w:vMerge/>
            <w:vAlign w:val="center"/>
          </w:tcPr>
          <w:p w14:paraId="623925A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5661C3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55F5D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71C56DA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E0DA31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C37C0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6D8A5200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23D1FA6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980B5C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9C9B9F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7AF0983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0D55F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49A8D8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09A286C" w14:textId="77777777" w:rsidTr="000E4B2F">
        <w:trPr>
          <w:trHeight w:val="460"/>
        </w:trPr>
        <w:tc>
          <w:tcPr>
            <w:tcW w:w="0" w:type="auto"/>
            <w:vMerge w:val="restart"/>
            <w:vAlign w:val="center"/>
          </w:tcPr>
          <w:p w14:paraId="6E78C3D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77777777" w:rsidR="000E4B2F" w:rsidRPr="000E4B2F" w:rsidRDefault="00633138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0E4B2F" w:rsidRPr="000E4B2F" w:rsidRDefault="000E4B2F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6C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0E4B2F" w:rsidRPr="000E4B2F" w14:paraId="514097B7" w14:textId="77777777" w:rsidTr="000E4B2F">
        <w:trPr>
          <w:trHeight w:val="460"/>
        </w:trPr>
        <w:tc>
          <w:tcPr>
            <w:tcW w:w="0" w:type="auto"/>
            <w:vMerge/>
            <w:vAlign w:val="center"/>
          </w:tcPr>
          <w:p w14:paraId="650DA7C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F3D3439" w14:textId="77777777" w:rsidTr="000E4B2F">
        <w:trPr>
          <w:trHeight w:val="460"/>
        </w:trPr>
        <w:tc>
          <w:tcPr>
            <w:tcW w:w="0" w:type="auto"/>
            <w:vMerge/>
            <w:vAlign w:val="center"/>
          </w:tcPr>
          <w:p w14:paraId="36091CF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6601222" w14:textId="77777777" w:rsidTr="00C53609">
        <w:trPr>
          <w:trHeight w:val="424"/>
        </w:trPr>
        <w:tc>
          <w:tcPr>
            <w:tcW w:w="0" w:type="auto"/>
            <w:vMerge w:val="restart"/>
            <w:vAlign w:val="center"/>
          </w:tcPr>
          <w:p w14:paraId="6A0969B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0E4B2F" w:rsidRPr="000E4B2F" w:rsidRDefault="000E4B2F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5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0E4B2F" w:rsidRPr="000E4B2F" w14:paraId="58F438B3" w14:textId="77777777" w:rsidTr="00C53609">
        <w:trPr>
          <w:trHeight w:val="417"/>
        </w:trPr>
        <w:tc>
          <w:tcPr>
            <w:tcW w:w="0" w:type="auto"/>
            <w:vMerge/>
            <w:vAlign w:val="center"/>
          </w:tcPr>
          <w:p w14:paraId="5EA486C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30532AD0" w14:textId="77777777" w:rsidTr="006C0010">
        <w:trPr>
          <w:trHeight w:val="409"/>
        </w:trPr>
        <w:tc>
          <w:tcPr>
            <w:tcW w:w="0" w:type="auto"/>
            <w:vMerge/>
            <w:vAlign w:val="center"/>
          </w:tcPr>
          <w:p w14:paraId="2C300AC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592B6316" w14:textId="77777777" w:rsidTr="000E4B2F">
        <w:trPr>
          <w:trHeight w:val="370"/>
        </w:trPr>
        <w:tc>
          <w:tcPr>
            <w:tcW w:w="0" w:type="auto"/>
            <w:vMerge w:val="restart"/>
            <w:vAlign w:val="center"/>
          </w:tcPr>
          <w:p w14:paraId="019E4A2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информационных щитов/баннеров в местах массового отдыха</w:t>
            </w:r>
            <w:r w:rsidR="000A7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людей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E55DD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F108E2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</w:p>
        </w:tc>
      </w:tr>
      <w:tr w:rsidR="000E4B2F" w:rsidRPr="000E4B2F" w14:paraId="4D9A624B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70851D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6A54729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36B9BAA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0D0DC5D1" w14:textId="77777777" w:rsidTr="004920EA">
        <w:trPr>
          <w:trHeight w:val="411"/>
        </w:trPr>
        <w:tc>
          <w:tcPr>
            <w:tcW w:w="0" w:type="auto"/>
            <w:vMerge w:val="restart"/>
            <w:vAlign w:val="center"/>
          </w:tcPr>
          <w:p w14:paraId="3DA7F45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B7751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3B8233E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 w:rsidR="00633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E4B2F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537942D3" w14:textId="77777777" w:rsidTr="004920EA">
        <w:trPr>
          <w:trHeight w:val="269"/>
        </w:trPr>
        <w:tc>
          <w:tcPr>
            <w:tcW w:w="0" w:type="auto"/>
            <w:vMerge/>
            <w:vAlign w:val="center"/>
          </w:tcPr>
          <w:p w14:paraId="2E73761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606B4EB0" w14:textId="77777777" w:rsidTr="000E4B2F">
        <w:tc>
          <w:tcPr>
            <w:tcW w:w="0" w:type="auto"/>
            <w:vAlign w:val="center"/>
          </w:tcPr>
          <w:p w14:paraId="2BD27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FA540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5758D7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C20087" w14:textId="138BA01F" w:rsidR="000E4B2F" w:rsidRPr="000E4B2F" w:rsidRDefault="00633138" w:rsidP="0063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C00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0" w:type="auto"/>
            <w:vAlign w:val="center"/>
          </w:tcPr>
          <w:p w14:paraId="629B08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709A097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B3620"/>
    <w:rsid w:val="001D1040"/>
    <w:rsid w:val="001D45B5"/>
    <w:rsid w:val="001D6A87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65400"/>
    <w:rsid w:val="00271588"/>
    <w:rsid w:val="00274644"/>
    <w:rsid w:val="002750F5"/>
    <w:rsid w:val="0027566B"/>
    <w:rsid w:val="002769D7"/>
    <w:rsid w:val="002801D6"/>
    <w:rsid w:val="00285573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B58F8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E44DA"/>
    <w:rsid w:val="004F0C83"/>
    <w:rsid w:val="004F5573"/>
    <w:rsid w:val="004F6B7B"/>
    <w:rsid w:val="005043B8"/>
    <w:rsid w:val="00525358"/>
    <w:rsid w:val="00533AF6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46673"/>
    <w:rsid w:val="006466CB"/>
    <w:rsid w:val="00651473"/>
    <w:rsid w:val="00653B03"/>
    <w:rsid w:val="0065748F"/>
    <w:rsid w:val="006640B3"/>
    <w:rsid w:val="0066748F"/>
    <w:rsid w:val="00675322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EAF"/>
    <w:rsid w:val="008B7F1E"/>
    <w:rsid w:val="008D1397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5557D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303A2"/>
    <w:rsid w:val="00B331AE"/>
    <w:rsid w:val="00B53F2E"/>
    <w:rsid w:val="00B552AE"/>
    <w:rsid w:val="00B6211F"/>
    <w:rsid w:val="00B66F72"/>
    <w:rsid w:val="00B71120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F1283"/>
    <w:rsid w:val="00CF5EA4"/>
    <w:rsid w:val="00D053E9"/>
    <w:rsid w:val="00D10910"/>
    <w:rsid w:val="00D13B40"/>
    <w:rsid w:val="00D13F7F"/>
    <w:rsid w:val="00D16591"/>
    <w:rsid w:val="00D33030"/>
    <w:rsid w:val="00D40B13"/>
    <w:rsid w:val="00D40FCF"/>
    <w:rsid w:val="00D447AC"/>
    <w:rsid w:val="00D45ED5"/>
    <w:rsid w:val="00D47456"/>
    <w:rsid w:val="00D56FCE"/>
    <w:rsid w:val="00D63C36"/>
    <w:rsid w:val="00D65E65"/>
    <w:rsid w:val="00D7212F"/>
    <w:rsid w:val="00D756D9"/>
    <w:rsid w:val="00D76B6E"/>
    <w:rsid w:val="00D8344C"/>
    <w:rsid w:val="00D90CD5"/>
    <w:rsid w:val="00D9538F"/>
    <w:rsid w:val="00DA5C8E"/>
    <w:rsid w:val="00DC7174"/>
    <w:rsid w:val="00DF3EC6"/>
    <w:rsid w:val="00DF408B"/>
    <w:rsid w:val="00E04A16"/>
    <w:rsid w:val="00E0773A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C31B7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A6BFB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2158</Words>
  <Characters>16902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8</cp:revision>
  <cp:lastPrinted>2022-01-27T13:59:00Z</cp:lastPrinted>
  <dcterms:created xsi:type="dcterms:W3CDTF">2021-12-02T09:17:00Z</dcterms:created>
  <dcterms:modified xsi:type="dcterms:W3CDTF">2022-02-03T08:51:00Z</dcterms:modified>
</cp:coreProperties>
</file>