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D541" w14:textId="77777777" w:rsidR="002A2701" w:rsidRPr="002A2701" w:rsidRDefault="002A2701" w:rsidP="002A2701">
      <w:pPr>
        <w:jc w:val="center"/>
        <w:rPr>
          <w:b/>
          <w:color w:val="000000" w:themeColor="text1"/>
        </w:rPr>
      </w:pPr>
      <w:r w:rsidRPr="002A2701">
        <w:rPr>
          <w:b/>
          <w:color w:val="000000" w:themeColor="text1"/>
        </w:rPr>
        <w:t>ОПОВЕЩЕНИЕ</w:t>
      </w:r>
    </w:p>
    <w:p w14:paraId="7AA3E318" w14:textId="77777777" w:rsidR="002A2701" w:rsidRPr="002A2701" w:rsidRDefault="002A2701" w:rsidP="002A2701">
      <w:pPr>
        <w:jc w:val="center"/>
        <w:rPr>
          <w:b/>
          <w:color w:val="000000" w:themeColor="text1"/>
        </w:rPr>
      </w:pPr>
      <w:r w:rsidRPr="002A2701">
        <w:rPr>
          <w:color w:val="000000" w:themeColor="text1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2022 год и плановый период 2023, 2024 годы»»</w:t>
      </w:r>
    </w:p>
    <w:p w14:paraId="7C4C10AB" w14:textId="77777777" w:rsidR="002A2701" w:rsidRPr="002A2701" w:rsidRDefault="002A2701" w:rsidP="002A2701">
      <w:pPr>
        <w:rPr>
          <w:b/>
          <w:color w:val="000000" w:themeColor="text1"/>
        </w:rPr>
      </w:pPr>
    </w:p>
    <w:p w14:paraId="0D286131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26 ноября 2021г. по 17 декабря 2021г. включительно по проекту бюджета муниципального образования </w:t>
      </w:r>
      <w:bookmarkStart w:id="0" w:name="_Hlk88212764"/>
      <w:r w:rsidRPr="002A2701">
        <w:rPr>
          <w:color w:val="000000" w:themeColor="text1"/>
        </w:rPr>
        <w:t xml:space="preserve">«Токсовское городское поселение» </w:t>
      </w:r>
      <w:bookmarkEnd w:id="0"/>
      <w:r w:rsidRPr="002A2701">
        <w:rPr>
          <w:color w:val="000000" w:themeColor="text1"/>
        </w:rPr>
        <w:t xml:space="preserve">Всеволожского муниципального района Ленинградской области на 2022 год и плановый период 2023, 2024 годы». </w:t>
      </w:r>
    </w:p>
    <w:p w14:paraId="61254C05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 xml:space="preserve">Дата, время и место проведения собрания участников публичных слушаний: 08 декабря 2021г. с 17 час. 00 мин. до 19 час. 00 мин. в здании администрации МО «Токсовское городское поселение» по адресу: Ленинградская обл., Всеволожский р-н, </w:t>
      </w:r>
      <w:proofErr w:type="spellStart"/>
      <w:r w:rsidRPr="002A2701">
        <w:rPr>
          <w:color w:val="000000" w:themeColor="text1"/>
        </w:rPr>
        <w:t>г.п</w:t>
      </w:r>
      <w:proofErr w:type="spellEnd"/>
      <w:r w:rsidRPr="002A2701">
        <w:rPr>
          <w:color w:val="000000" w:themeColor="text1"/>
        </w:rPr>
        <w:t>. Токсово, Ленинградское шоссе, д. 55А, холл 2 этажа.</w:t>
      </w:r>
    </w:p>
    <w:p w14:paraId="6EE256FF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 xml:space="preserve"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2022 год и плановый период 2023, 2024 годы»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2A2701">
          <w:rPr>
            <w:rStyle w:val="a3"/>
            <w:color w:val="000000" w:themeColor="text1"/>
          </w:rPr>
          <w:t>http://www.toksovo-lo.ru</w:t>
        </w:r>
      </w:hyperlink>
      <w:r w:rsidRPr="002A2701">
        <w:rPr>
          <w:color w:val="000000" w:themeColor="text1"/>
        </w:rPr>
        <w:t xml:space="preserve"> и на экспозиции проекта, которая открывается 26 ноября 2021г. и будет функционировать по 08 декабря 2021г. включительно в </w:t>
      </w:r>
      <w:bookmarkStart w:id="1" w:name="_Hlk88140643"/>
      <w:r w:rsidRPr="002A2701">
        <w:rPr>
          <w:color w:val="000000" w:themeColor="text1"/>
        </w:rPr>
        <w:t xml:space="preserve">здании администрации МО «Токсовское городское поселение», холл 2 этажа </w:t>
      </w:r>
      <w:bookmarkEnd w:id="1"/>
      <w:r w:rsidRPr="002A2701">
        <w:rPr>
          <w:color w:val="000000" w:themeColor="text1"/>
        </w:rPr>
        <w:t xml:space="preserve">в рабочие дни с 10 час. 00 мин. до 17 час. 00 мин. (обеденный перерыв с 13 час. 00 мин. до 14 час. 00 мин.) по адресу: Ленинградская область, </w:t>
      </w:r>
      <w:r w:rsidRPr="002A2701">
        <w:rPr>
          <w:color w:val="000000" w:themeColor="text1"/>
          <w:spacing w:val="6"/>
        </w:rPr>
        <w:t xml:space="preserve">Всеволожский район, </w:t>
      </w:r>
      <w:proofErr w:type="spellStart"/>
      <w:r w:rsidRPr="002A2701">
        <w:rPr>
          <w:color w:val="000000" w:themeColor="text1"/>
          <w:spacing w:val="6"/>
        </w:rPr>
        <w:t>г.п</w:t>
      </w:r>
      <w:proofErr w:type="spellEnd"/>
      <w:r w:rsidRPr="002A2701">
        <w:rPr>
          <w:color w:val="000000" w:themeColor="text1"/>
          <w:spacing w:val="6"/>
        </w:rPr>
        <w:t>. Токсово</w:t>
      </w:r>
      <w:r w:rsidRPr="002A2701">
        <w:rPr>
          <w:color w:val="000000" w:themeColor="text1"/>
        </w:rPr>
        <w:t xml:space="preserve">, Ленинградское шоссе, дом 55а. 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2A2701">
        <w:rPr>
          <w:color w:val="000000" w:themeColor="text1"/>
        </w:rPr>
        <w:t>каб</w:t>
      </w:r>
      <w:proofErr w:type="spellEnd"/>
      <w:r w:rsidRPr="002A2701">
        <w:rPr>
          <w:color w:val="000000" w:themeColor="text1"/>
        </w:rPr>
        <w:t xml:space="preserve">. №8 администрации). </w:t>
      </w:r>
    </w:p>
    <w:p w14:paraId="7C306626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>В период размещения проекта бюджета муниципального образования «Токсовское городское поселение» Всеволожского муниципального района Ленинградской области на 2022 год и плановый период 2023, 2024 годы» (с 26 ноября 2021г. по 08 декабря 2021г.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имеют право вносить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2022 год и плановый период 2023, 2024 годы»:</w:t>
      </w:r>
    </w:p>
    <w:p w14:paraId="67CBC733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>- в письменной или устной форме в ходе проведения собрания участников публичных слушаний;</w:t>
      </w:r>
    </w:p>
    <w:p w14:paraId="0FA5D210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>- в письменной форме в администрацию в адрес организатора публичных слушаний - комиссии по проведению публичных слушаний (</w:t>
      </w:r>
      <w:proofErr w:type="spellStart"/>
      <w:r w:rsidRPr="002A2701">
        <w:rPr>
          <w:color w:val="000000" w:themeColor="text1"/>
        </w:rPr>
        <w:t>каб</w:t>
      </w:r>
      <w:proofErr w:type="spellEnd"/>
      <w:r w:rsidRPr="002A2701">
        <w:rPr>
          <w:color w:val="000000" w:themeColor="text1"/>
        </w:rPr>
        <w:t>. №8 администрации);</w:t>
      </w:r>
    </w:p>
    <w:p w14:paraId="67785DD1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>- посредством записи в книге (журнале) учета посетителей экспозиции (материалов) проекта (</w:t>
      </w:r>
      <w:proofErr w:type="spellStart"/>
      <w:r w:rsidRPr="002A2701">
        <w:rPr>
          <w:color w:val="000000" w:themeColor="text1"/>
        </w:rPr>
        <w:t>каб</w:t>
      </w:r>
      <w:proofErr w:type="spellEnd"/>
      <w:r w:rsidRPr="002A2701">
        <w:rPr>
          <w:color w:val="000000" w:themeColor="text1"/>
        </w:rPr>
        <w:t>. №8 администрации).</w:t>
      </w:r>
    </w:p>
    <w:p w14:paraId="0FB40900" w14:textId="77777777" w:rsidR="002A2701" w:rsidRPr="002A2701" w:rsidRDefault="002A2701" w:rsidP="002A2701">
      <w:pPr>
        <w:shd w:val="clear" w:color="auto" w:fill="FFFFFF"/>
        <w:jc w:val="both"/>
        <w:rPr>
          <w:color w:val="000000" w:themeColor="text1"/>
        </w:rPr>
      </w:pPr>
      <w:r w:rsidRPr="002A2701">
        <w:rPr>
          <w:color w:val="000000" w:themeColor="text1"/>
        </w:rPr>
        <w:t xml:space="preserve"> </w:t>
      </w:r>
    </w:p>
    <w:p w14:paraId="08C9F1F6" w14:textId="77777777" w:rsidR="002A2701" w:rsidRPr="002A2701" w:rsidRDefault="002A2701" w:rsidP="002A2701">
      <w:pPr>
        <w:ind w:firstLine="708"/>
        <w:jc w:val="both"/>
        <w:rPr>
          <w:color w:val="000000" w:themeColor="text1"/>
        </w:rPr>
      </w:pPr>
      <w:r w:rsidRPr="002A2701">
        <w:rPr>
          <w:color w:val="000000" w:themeColor="text1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sectPr w:rsidR="002A2701" w:rsidRPr="002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4"/>
    <w:rsid w:val="002A2701"/>
    <w:rsid w:val="00A12F44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7746-6A6B-4D43-8A1B-FEDD742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2021-11-19T12:03:00Z</dcterms:created>
  <dcterms:modified xsi:type="dcterms:W3CDTF">2021-11-19T12:03:00Z</dcterms:modified>
</cp:coreProperties>
</file>