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F7" w:rsidRPr="001433AA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1433AA">
        <w:rPr>
          <w:rFonts w:ascii="Times New Roman" w:hAnsi="Times New Roman"/>
          <w:bCs/>
          <w:spacing w:val="-6"/>
          <w:sz w:val="28"/>
          <w:szCs w:val="28"/>
        </w:rPr>
        <w:t>ГЕРБ</w:t>
      </w:r>
    </w:p>
    <w:p w:rsidR="00E720F7" w:rsidRPr="001433AA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1433AA">
        <w:rPr>
          <w:rFonts w:ascii="Times New Roman" w:hAnsi="Times New Roman"/>
          <w:bCs/>
          <w:spacing w:val="-6"/>
          <w:sz w:val="28"/>
          <w:szCs w:val="28"/>
        </w:rPr>
        <w:t>Муниципальное образование</w:t>
      </w:r>
    </w:p>
    <w:p w:rsidR="00E720F7" w:rsidRPr="001433AA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1433AA">
        <w:rPr>
          <w:rFonts w:ascii="Times New Roman" w:hAnsi="Times New Roman"/>
          <w:b/>
          <w:bCs/>
          <w:spacing w:val="-6"/>
          <w:sz w:val="28"/>
          <w:szCs w:val="28"/>
        </w:rPr>
        <w:t>«Токсовское городское поселение»</w:t>
      </w:r>
    </w:p>
    <w:p w:rsidR="00E720F7" w:rsidRPr="001433AA" w:rsidRDefault="00E720F7" w:rsidP="00E720F7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sz w:val="28"/>
          <w:szCs w:val="28"/>
        </w:rPr>
      </w:pPr>
      <w:r w:rsidRPr="001433AA">
        <w:rPr>
          <w:rFonts w:ascii="Times New Roman" w:hAnsi="Times New Roman"/>
          <w:bCs/>
          <w:spacing w:val="-5"/>
          <w:sz w:val="28"/>
          <w:szCs w:val="28"/>
        </w:rPr>
        <w:t>Всеволожского муниципального района Ленинградской области</w:t>
      </w:r>
    </w:p>
    <w:p w:rsidR="00E720F7" w:rsidRPr="001433AA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1433AA">
        <w:rPr>
          <w:rFonts w:ascii="Times New Roman" w:hAnsi="Times New Roman"/>
          <w:bCs/>
          <w:spacing w:val="-3"/>
          <w:sz w:val="28"/>
          <w:szCs w:val="28"/>
        </w:rPr>
        <w:t>АДМИНИСТРАЦИЯ</w:t>
      </w:r>
    </w:p>
    <w:p w:rsidR="00E720F7" w:rsidRPr="001433AA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sz w:val="28"/>
          <w:szCs w:val="28"/>
        </w:rPr>
      </w:pPr>
      <w:r w:rsidRPr="001433AA">
        <w:rPr>
          <w:rFonts w:ascii="Times New Roman" w:hAnsi="Times New Roman"/>
          <w:b/>
          <w:bCs/>
          <w:spacing w:val="-5"/>
          <w:w w:val="123"/>
          <w:sz w:val="28"/>
          <w:szCs w:val="28"/>
        </w:rPr>
        <w:t>ПОСТАНОВЛЕНИЕ</w:t>
      </w:r>
    </w:p>
    <w:p w:rsidR="00E720F7" w:rsidRPr="00047495" w:rsidRDefault="00047495" w:rsidP="00E720F7">
      <w:pPr>
        <w:shd w:val="clear" w:color="auto" w:fill="FFFFFF"/>
        <w:spacing w:before="509"/>
        <w:ind w:right="3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</w:t>
      </w:r>
      <w:r w:rsidRPr="00047495">
        <w:rPr>
          <w:rFonts w:ascii="Times New Roman" w:hAnsi="Times New Roman"/>
          <w:u w:val="single"/>
        </w:rPr>
        <w:t>16.10.2019</w:t>
      </w:r>
      <w:r>
        <w:rPr>
          <w:rFonts w:ascii="Times New Roman" w:hAnsi="Times New Roman"/>
          <w:u w:val="single"/>
        </w:rPr>
        <w:t xml:space="preserve">      </w:t>
      </w:r>
      <w:bookmarkStart w:id="0" w:name="_GoBack"/>
      <w:bookmarkEnd w:id="0"/>
      <w:r w:rsidR="00E720F7" w:rsidRPr="00047495">
        <w:rPr>
          <w:rFonts w:ascii="Times New Roman" w:hAnsi="Times New Roman"/>
        </w:rPr>
        <w:tab/>
      </w:r>
      <w:r w:rsidR="00E720F7" w:rsidRPr="00047495"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 xml:space="preserve">             </w:t>
      </w:r>
      <w:r w:rsidR="00E720F7" w:rsidRPr="00047495">
        <w:rPr>
          <w:rFonts w:ascii="Times New Roman" w:hAnsi="Times New Roman"/>
        </w:rPr>
        <w:t xml:space="preserve">                        </w:t>
      </w:r>
      <w:r w:rsidRPr="00047495">
        <w:rPr>
          <w:rFonts w:ascii="Times New Roman" w:hAnsi="Times New Roman"/>
        </w:rPr>
        <w:t xml:space="preserve">                                </w:t>
      </w:r>
      <w:r w:rsidR="00E720F7" w:rsidRPr="00047495">
        <w:rPr>
          <w:rFonts w:ascii="Times New Roman" w:hAnsi="Times New Roman"/>
        </w:rPr>
        <w:t xml:space="preserve"> №</w:t>
      </w:r>
      <w:r w:rsidRPr="00047495">
        <w:rPr>
          <w:rFonts w:ascii="Times New Roman" w:hAnsi="Times New Roman"/>
          <w:bCs/>
        </w:rPr>
        <w:t xml:space="preserve"> </w:t>
      </w:r>
      <w:r w:rsidRPr="00047495">
        <w:rPr>
          <w:rFonts w:ascii="Times New Roman" w:hAnsi="Times New Roman"/>
          <w:bCs/>
          <w:u w:val="single"/>
        </w:rPr>
        <w:t>322</w:t>
      </w:r>
    </w:p>
    <w:p w:rsidR="00E720F7" w:rsidRPr="001433AA" w:rsidRDefault="00E720F7" w:rsidP="00E720F7">
      <w:pPr>
        <w:shd w:val="clear" w:color="auto" w:fill="FFFFFF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г.</w:t>
      </w:r>
      <w:r w:rsidRPr="001433AA">
        <w:rPr>
          <w:rFonts w:ascii="Times New Roman" w:hAnsi="Times New Roman"/>
          <w:spacing w:val="-2"/>
        </w:rPr>
        <w:t>п. Токсово</w:t>
      </w:r>
    </w:p>
    <w:p w:rsidR="008B4EA5" w:rsidRDefault="008B4EA5">
      <w:pPr>
        <w:rPr>
          <w:rFonts w:ascii="Times New Roman" w:hAnsi="Times New Roman"/>
          <w:sz w:val="28"/>
          <w:szCs w:val="28"/>
        </w:rPr>
      </w:pPr>
    </w:p>
    <w:p w:rsidR="00D90945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О</w:t>
      </w:r>
      <w:r w:rsidR="00AA0AB6" w:rsidRPr="003C5F94">
        <w:rPr>
          <w:rFonts w:ascii="Times New Roman" w:hAnsi="Times New Roman"/>
        </w:rPr>
        <w:t>б утверждении норматива</w:t>
      </w:r>
      <w:r w:rsidRPr="003C5F94">
        <w:rPr>
          <w:rFonts w:ascii="Times New Roman" w:hAnsi="Times New Roman"/>
        </w:rPr>
        <w:t xml:space="preserve"> стоимости </w:t>
      </w:r>
    </w:p>
    <w:p w:rsidR="00AA0AB6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одного квадратного метра</w:t>
      </w:r>
      <w:r w:rsidR="00AA0AB6" w:rsidRPr="003C5F94">
        <w:rPr>
          <w:rFonts w:ascii="Times New Roman" w:hAnsi="Times New Roman"/>
        </w:rPr>
        <w:t xml:space="preserve"> </w:t>
      </w:r>
      <w:r w:rsidRPr="003C5F94">
        <w:rPr>
          <w:rFonts w:ascii="Times New Roman" w:hAnsi="Times New Roman"/>
        </w:rPr>
        <w:t xml:space="preserve">общей площади </w:t>
      </w:r>
    </w:p>
    <w:p w:rsidR="00F00B8B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жилья</w:t>
      </w:r>
      <w:r w:rsidR="009B48A1" w:rsidRPr="003C5F94">
        <w:rPr>
          <w:rFonts w:ascii="Times New Roman" w:hAnsi="Times New Roman"/>
        </w:rPr>
        <w:t xml:space="preserve"> на</w:t>
      </w:r>
      <w:r w:rsidR="00AA0AB6" w:rsidRPr="003C5F94">
        <w:rPr>
          <w:rFonts w:ascii="Times New Roman" w:hAnsi="Times New Roman"/>
        </w:rPr>
        <w:t xml:space="preserve"> территории муниципального образования</w:t>
      </w:r>
    </w:p>
    <w:p w:rsidR="00AA0AB6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 xml:space="preserve">«Токсовское городское поселение» Всеволожского </w:t>
      </w:r>
    </w:p>
    <w:p w:rsidR="00AA0AB6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муниципального района Ленинградской области</w:t>
      </w:r>
    </w:p>
    <w:p w:rsidR="009B48A1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 xml:space="preserve">на </w:t>
      </w:r>
      <w:r w:rsidR="00F3638C" w:rsidRPr="003C5F94">
        <w:rPr>
          <w:rFonts w:ascii="Times New Roman" w:hAnsi="Times New Roman"/>
        </w:rPr>
        <w:t>4</w:t>
      </w:r>
      <w:r w:rsidR="009B48A1" w:rsidRPr="003C5F94">
        <w:rPr>
          <w:rFonts w:ascii="Times New Roman" w:hAnsi="Times New Roman"/>
        </w:rPr>
        <w:t>-й квартал 201</w:t>
      </w:r>
      <w:r w:rsidR="00A96A1C" w:rsidRPr="003C5F94">
        <w:rPr>
          <w:rFonts w:ascii="Times New Roman" w:hAnsi="Times New Roman"/>
        </w:rPr>
        <w:t>9</w:t>
      </w:r>
      <w:r w:rsidR="009B48A1" w:rsidRPr="003C5F94">
        <w:rPr>
          <w:rFonts w:ascii="Times New Roman" w:hAnsi="Times New Roman"/>
        </w:rPr>
        <w:t xml:space="preserve"> года</w:t>
      </w:r>
    </w:p>
    <w:p w:rsidR="00F00B8B" w:rsidRDefault="00F00B8B" w:rsidP="00F00B8B">
      <w:pPr>
        <w:rPr>
          <w:rFonts w:ascii="Times New Roman" w:hAnsi="Times New Roman"/>
        </w:rPr>
      </w:pPr>
    </w:p>
    <w:p w:rsidR="00FC1E69" w:rsidRDefault="00F00B8B" w:rsidP="00E26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B8B">
        <w:rPr>
          <w:rFonts w:ascii="Times New Roman" w:hAnsi="Times New Roman"/>
          <w:sz w:val="28"/>
          <w:szCs w:val="28"/>
        </w:rPr>
        <w:t xml:space="preserve">В соответствии с </w:t>
      </w:r>
      <w:r w:rsidR="00AA0AB6">
        <w:rPr>
          <w:rFonts w:ascii="Times New Roman" w:hAnsi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18.09.2019 г. № 553/пр «О показателях средней рыночной стоимости одного квадратного метра общей площади жилого помещения по субъектам Российской Федерации на 4 квартал 2019 года», методическими рекомендациями по определению норматива стоимости одного квадратного метра общей площади жилья в муниципальных образованиях </w:t>
      </w:r>
      <w:r w:rsidR="00AA0AB6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AA0AB6">
        <w:rPr>
          <w:rFonts w:ascii="Times New Roman" w:hAnsi="Times New Roman"/>
          <w:sz w:val="28"/>
          <w:szCs w:val="28"/>
        </w:rPr>
        <w:t xml:space="preserve"> и стоимости одного квадратного метра общей площади жилья</w:t>
      </w:r>
      <w:r w:rsidR="00AA0AB6" w:rsidRPr="00F00B8B">
        <w:rPr>
          <w:rFonts w:ascii="Times New Roman" w:hAnsi="Times New Roman"/>
          <w:sz w:val="28"/>
          <w:szCs w:val="28"/>
        </w:rPr>
        <w:t xml:space="preserve"> </w:t>
      </w:r>
      <w:r w:rsidR="00AA0AB6">
        <w:rPr>
          <w:rFonts w:ascii="Times New Roman" w:hAnsi="Times New Roman"/>
          <w:sz w:val="28"/>
          <w:szCs w:val="28"/>
        </w:rPr>
        <w:t xml:space="preserve">в сельской местности </w:t>
      </w:r>
      <w:r w:rsidR="00AA0AB6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AA0AB6">
        <w:rPr>
          <w:rFonts w:ascii="Times New Roman" w:hAnsi="Times New Roman"/>
          <w:sz w:val="28"/>
          <w:szCs w:val="28"/>
        </w:rPr>
        <w:t xml:space="preserve">, утвержденными распоряжением комитета по строительству </w:t>
      </w:r>
      <w:r w:rsidR="00AA0AB6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AA0AB6">
        <w:rPr>
          <w:rFonts w:ascii="Times New Roman" w:hAnsi="Times New Roman"/>
          <w:sz w:val="28"/>
          <w:szCs w:val="28"/>
        </w:rPr>
        <w:t xml:space="preserve"> от 04.12.2015 № 552 «О мерах по обеспечению осуществления полномочий комитета</w:t>
      </w:r>
      <w:r w:rsidR="00AA0AB6" w:rsidRPr="00AA0AB6">
        <w:rPr>
          <w:rFonts w:ascii="Times New Roman" w:hAnsi="Times New Roman"/>
          <w:sz w:val="28"/>
          <w:szCs w:val="28"/>
        </w:rPr>
        <w:t xml:space="preserve"> </w:t>
      </w:r>
      <w:r w:rsidR="00AA0AB6">
        <w:rPr>
          <w:rFonts w:ascii="Times New Roman" w:hAnsi="Times New Roman"/>
          <w:sz w:val="28"/>
          <w:szCs w:val="28"/>
        </w:rPr>
        <w:t xml:space="preserve">по строительству </w:t>
      </w:r>
      <w:r w:rsidR="00AA0AB6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AA0AB6">
        <w:rPr>
          <w:rFonts w:ascii="Times New Roman" w:hAnsi="Times New Roman"/>
          <w:sz w:val="28"/>
          <w:szCs w:val="28"/>
        </w:rPr>
        <w:t xml:space="preserve"> по расчету размера субсидий и социальных выплат, предоставляемых за счет средств</w:t>
      </w:r>
      <w:r w:rsidR="006659E2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6659E2" w:rsidRPr="006659E2">
        <w:rPr>
          <w:rFonts w:ascii="Times New Roman" w:hAnsi="Times New Roman"/>
          <w:sz w:val="28"/>
          <w:szCs w:val="28"/>
        </w:rPr>
        <w:t xml:space="preserve"> </w:t>
      </w:r>
      <w:r w:rsidR="006659E2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6659E2">
        <w:rPr>
          <w:rFonts w:ascii="Times New Roman" w:hAnsi="Times New Roman"/>
          <w:sz w:val="28"/>
          <w:szCs w:val="28"/>
        </w:rPr>
        <w:t xml:space="preserve"> в рамках реализации на территории</w:t>
      </w:r>
      <w:r w:rsidR="006659E2" w:rsidRPr="006659E2">
        <w:rPr>
          <w:rFonts w:ascii="Times New Roman" w:hAnsi="Times New Roman"/>
          <w:sz w:val="28"/>
          <w:szCs w:val="28"/>
        </w:rPr>
        <w:t xml:space="preserve"> </w:t>
      </w:r>
      <w:r w:rsidR="006659E2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6659E2">
        <w:rPr>
          <w:rFonts w:ascii="Times New Roman" w:hAnsi="Times New Roman"/>
          <w:sz w:val="28"/>
          <w:szCs w:val="28"/>
        </w:rPr>
        <w:t xml:space="preserve"> федеральных целевых программ и государственных программ</w:t>
      </w:r>
      <w:r w:rsidR="006659E2" w:rsidRPr="006659E2">
        <w:rPr>
          <w:rFonts w:ascii="Times New Roman" w:hAnsi="Times New Roman"/>
          <w:sz w:val="28"/>
          <w:szCs w:val="28"/>
        </w:rPr>
        <w:t xml:space="preserve"> </w:t>
      </w:r>
      <w:r w:rsidR="006659E2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6659E2">
        <w:rPr>
          <w:rFonts w:ascii="Times New Roman" w:hAnsi="Times New Roman"/>
          <w:sz w:val="28"/>
          <w:szCs w:val="28"/>
        </w:rPr>
        <w:t>»,</w:t>
      </w:r>
      <w:r w:rsidR="001F5E62" w:rsidRPr="001F5E62">
        <w:t xml:space="preserve"> </w:t>
      </w:r>
      <w:r w:rsidR="001F5E62">
        <w:rPr>
          <w:rFonts w:ascii="Times New Roman" w:hAnsi="Times New Roman"/>
          <w:sz w:val="28"/>
          <w:szCs w:val="28"/>
        </w:rPr>
        <w:t>а</w:t>
      </w:r>
      <w:r w:rsidR="001F5E62" w:rsidRPr="001F5E62">
        <w:rPr>
          <w:rFonts w:ascii="Times New Roman" w:hAnsi="Times New Roman"/>
          <w:sz w:val="28"/>
          <w:szCs w:val="28"/>
        </w:rPr>
        <w:t>дминистрация МО «Токсовское городское поселение»</w:t>
      </w:r>
      <w:r w:rsidR="006659E2" w:rsidRP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Ленинградской области</w:t>
      </w:r>
    </w:p>
    <w:p w:rsidR="00FC1E69" w:rsidRDefault="00FC1E69" w:rsidP="00E02300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8F043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712208" w:rsidRDefault="006659E2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B26A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Pr="00CB26A4">
        <w:rPr>
          <w:rFonts w:ascii="Times New Roman" w:hAnsi="Times New Roman"/>
          <w:sz w:val="28"/>
          <w:szCs w:val="28"/>
        </w:rPr>
        <w:t>-й квартал 2019 года</w:t>
      </w:r>
      <w:r>
        <w:rPr>
          <w:rFonts w:ascii="Times New Roman" w:hAnsi="Times New Roman"/>
          <w:sz w:val="28"/>
          <w:szCs w:val="28"/>
        </w:rPr>
        <w:t xml:space="preserve"> норматив стоимости</w:t>
      </w:r>
      <w:r w:rsidR="00FC1E69">
        <w:rPr>
          <w:rFonts w:ascii="Times New Roman" w:hAnsi="Times New Roman"/>
          <w:sz w:val="28"/>
          <w:szCs w:val="28"/>
        </w:rPr>
        <w:t xml:space="preserve"> одного квадратного метра общей площади жилья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8F043E">
        <w:rPr>
          <w:rFonts w:ascii="Times New Roman" w:hAnsi="Times New Roman"/>
          <w:sz w:val="28"/>
          <w:szCs w:val="28"/>
        </w:rPr>
        <w:t>м</w:t>
      </w:r>
      <w:r w:rsidR="00FC1E69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FC1E6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FC1E69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712208" w:rsidRPr="00CB26A4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применяемый в рамках реализации мероприятий по обеспечению жильем молодых семей ведомственной целевой программы «Оказание государственной поддержки гражданам в </w:t>
      </w:r>
      <w:r w:rsidR="00D31D01">
        <w:rPr>
          <w:rFonts w:ascii="Times New Roman" w:hAnsi="Times New Roman"/>
          <w:sz w:val="28"/>
          <w:szCs w:val="28"/>
        </w:rPr>
        <w:t xml:space="preserve">обеспечении жильем и оплате жилищно-коммунальных услуг» государственной программы Российской Федерации «Обеспечение </w:t>
      </w:r>
      <w:r w:rsidR="00D31D01">
        <w:rPr>
          <w:rFonts w:ascii="Times New Roman" w:hAnsi="Times New Roman"/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</w:t>
      </w:r>
      <w:r w:rsidR="00D31D01" w:rsidRPr="00D31D01">
        <w:rPr>
          <w:rFonts w:ascii="Times New Roman" w:hAnsi="Times New Roman"/>
          <w:sz w:val="28"/>
          <w:szCs w:val="28"/>
        </w:rPr>
        <w:t xml:space="preserve"> </w:t>
      </w:r>
      <w:r w:rsidR="00D31D01">
        <w:rPr>
          <w:rFonts w:ascii="Times New Roman" w:hAnsi="Times New Roman"/>
          <w:sz w:val="28"/>
          <w:szCs w:val="28"/>
        </w:rPr>
        <w:t>Ленинградской области «Формирование городской среды и обеспечение качественным жильем граждан»,</w:t>
      </w:r>
      <w:r w:rsidR="00712208" w:rsidRPr="00CB26A4">
        <w:rPr>
          <w:rFonts w:ascii="Times New Roman" w:hAnsi="Times New Roman"/>
          <w:sz w:val="28"/>
          <w:szCs w:val="28"/>
        </w:rPr>
        <w:t xml:space="preserve"> в размере</w:t>
      </w:r>
      <w:r w:rsidR="008C6D49" w:rsidRPr="00CB26A4">
        <w:rPr>
          <w:rFonts w:ascii="Times New Roman" w:hAnsi="Times New Roman"/>
          <w:sz w:val="28"/>
          <w:szCs w:val="28"/>
        </w:rPr>
        <w:t xml:space="preserve"> </w:t>
      </w:r>
      <w:r w:rsidR="00131A6A">
        <w:rPr>
          <w:rFonts w:ascii="Times New Roman" w:hAnsi="Times New Roman"/>
          <w:sz w:val="28"/>
          <w:szCs w:val="28"/>
          <w:lang w:bidi="ru-RU"/>
        </w:rPr>
        <w:t>51607</w:t>
      </w:r>
      <w:r w:rsidR="00CC2389" w:rsidRPr="00CB26A4">
        <w:rPr>
          <w:rFonts w:ascii="Times New Roman" w:hAnsi="Times New Roman"/>
          <w:sz w:val="28"/>
          <w:szCs w:val="28"/>
          <w:lang w:bidi="ru-RU"/>
        </w:rPr>
        <w:t>,</w:t>
      </w:r>
      <w:r w:rsidR="00131A6A">
        <w:rPr>
          <w:rFonts w:ascii="Times New Roman" w:hAnsi="Times New Roman"/>
          <w:sz w:val="28"/>
          <w:szCs w:val="28"/>
          <w:lang w:bidi="ru-RU"/>
        </w:rPr>
        <w:t>0</w:t>
      </w:r>
      <w:r w:rsidR="00CC2389" w:rsidRPr="00CB26A4">
        <w:rPr>
          <w:rFonts w:ascii="Times New Roman" w:hAnsi="Times New Roman"/>
          <w:sz w:val="28"/>
          <w:szCs w:val="28"/>
          <w:lang w:bidi="ru-RU"/>
        </w:rPr>
        <w:t xml:space="preserve">0 </w:t>
      </w:r>
      <w:r w:rsidR="00D31D01">
        <w:rPr>
          <w:rFonts w:ascii="Times New Roman" w:hAnsi="Times New Roman"/>
          <w:sz w:val="28"/>
          <w:szCs w:val="28"/>
          <w:lang w:bidi="ru-RU"/>
        </w:rPr>
        <w:t>(пятьдесят одна тысяча шестьсот семь рублей)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356826">
        <w:rPr>
          <w:rFonts w:ascii="Times New Roman" w:hAnsi="Times New Roman"/>
          <w:sz w:val="28"/>
          <w:szCs w:val="28"/>
        </w:rPr>
        <w:t>согласно Приложению</w:t>
      </w:r>
      <w:r w:rsidR="00712208">
        <w:rPr>
          <w:rFonts w:ascii="Times New Roman" w:hAnsi="Times New Roman"/>
          <w:sz w:val="28"/>
          <w:szCs w:val="28"/>
        </w:rPr>
        <w:t>.</w:t>
      </w:r>
    </w:p>
    <w:p w:rsidR="00356826" w:rsidRDefault="00356826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</w:t>
      </w:r>
      <w:r w:rsidRPr="00D907D5">
        <w:rPr>
          <w:rFonts w:ascii="Times New Roman" w:hAnsi="Times New Roman"/>
          <w:sz w:val="28"/>
          <w:szCs w:val="28"/>
        </w:rPr>
        <w:t>администрации МО «Токсовское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BA3957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№ 314 от 15.10.2019 г. </w:t>
      </w:r>
    </w:p>
    <w:p w:rsidR="00D907D5" w:rsidRDefault="00D907D5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7D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«Вести Токсово» и в сети Интернет на официальном сайте администрации МО «Токсовское городское поселение» </w:t>
      </w:r>
      <w:hyperlink r:id="rId8" w:history="1">
        <w:r w:rsidR="003C5F94" w:rsidRPr="00DC4E0A">
          <w:rPr>
            <w:rStyle w:val="ab"/>
            <w:rFonts w:ascii="Times New Roman" w:hAnsi="Times New Roman"/>
            <w:sz w:val="28"/>
            <w:szCs w:val="28"/>
          </w:rPr>
          <w:t>www.toksovo-lo</w:t>
        </w:r>
      </w:hyperlink>
      <w:r w:rsidRPr="00D907D5">
        <w:rPr>
          <w:rFonts w:ascii="Times New Roman" w:hAnsi="Times New Roman"/>
          <w:sz w:val="28"/>
          <w:szCs w:val="28"/>
        </w:rPr>
        <w:t>.</w:t>
      </w:r>
    </w:p>
    <w:p w:rsidR="003C5F94" w:rsidRDefault="003C5F94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712208" w:rsidRDefault="00712208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FC1E69" w:rsidRPr="00FC1E69">
        <w:rPr>
          <w:rFonts w:ascii="Times New Roman" w:hAnsi="Times New Roman"/>
          <w:sz w:val="28"/>
          <w:szCs w:val="28"/>
        </w:rPr>
        <w:t xml:space="preserve">  </w:t>
      </w:r>
    </w:p>
    <w:p w:rsidR="00712208" w:rsidRDefault="00712208" w:rsidP="00712208"/>
    <w:p w:rsidR="003C5F94" w:rsidRDefault="003C5F94" w:rsidP="00712208"/>
    <w:p w:rsidR="00C11CAF" w:rsidRDefault="00A96A1C" w:rsidP="00712208">
      <w:pPr>
        <w:rPr>
          <w:rFonts w:ascii="Times New Roman" w:hAnsi="Times New Roman"/>
          <w:sz w:val="28"/>
          <w:szCs w:val="28"/>
        </w:rPr>
      </w:pPr>
      <w:r w:rsidRPr="00A96A1C">
        <w:rPr>
          <w:rFonts w:ascii="Times New Roman" w:hAnsi="Times New Roman"/>
          <w:sz w:val="28"/>
          <w:szCs w:val="28"/>
        </w:rPr>
        <w:t>Врио главы администрации                                                             Нагаева И.Р.</w:t>
      </w:r>
    </w:p>
    <w:p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bidi="ru-RU"/>
        </w:rPr>
        <w:br w:type="page"/>
      </w:r>
    </w:p>
    <w:p w:rsidR="00BA3957" w:rsidRDefault="00C11CAF" w:rsidP="00C11CAF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BA39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11CAF" w:rsidRPr="00DF3475" w:rsidRDefault="00BA3957" w:rsidP="00C11CAF">
      <w:pPr>
        <w:pStyle w:val="a8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</w:t>
      </w:r>
      <w:r w:rsidR="00C11CAF"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остановлению</w:t>
      </w:r>
    </w:p>
    <w:p w:rsidR="00C11CAF" w:rsidRDefault="00C11CAF" w:rsidP="00FB1741">
      <w:pPr>
        <w:tabs>
          <w:tab w:val="left" w:pos="8563"/>
        </w:tabs>
        <w:spacing w:after="240"/>
        <w:jc w:val="right"/>
        <w:rPr>
          <w:rFonts w:ascii="Times New Roman" w:hAnsi="Times New Roman"/>
        </w:rPr>
      </w:pPr>
      <w:r w:rsidRPr="00BA3957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____________ 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</w:t>
      </w:r>
    </w:p>
    <w:p w:rsidR="008F40BA" w:rsidRDefault="008F40BA" w:rsidP="008F40BA">
      <w:pPr>
        <w:pStyle w:val="20"/>
        <w:shd w:val="clear" w:color="auto" w:fill="auto"/>
        <w:spacing w:before="0" w:after="151" w:line="280" w:lineRule="exact"/>
        <w:ind w:left="4260"/>
      </w:pPr>
      <w:r>
        <w:rPr>
          <w:color w:val="000000"/>
          <w:lang w:eastAsia="ru-RU" w:bidi="ru-RU"/>
        </w:rPr>
        <w:t>РАСЧЕТ</w:t>
      </w:r>
    </w:p>
    <w:p w:rsidR="008F40BA" w:rsidRDefault="003C5F94" w:rsidP="0030071A">
      <w:pPr>
        <w:pStyle w:val="20"/>
        <w:shd w:val="clear" w:color="auto" w:fill="auto"/>
        <w:tabs>
          <w:tab w:val="left" w:pos="8789"/>
        </w:tabs>
        <w:spacing w:before="0" w:after="360" w:line="374" w:lineRule="exact"/>
        <w:ind w:left="709" w:right="567"/>
        <w:jc w:val="both"/>
      </w:pPr>
      <w:r>
        <w:rPr>
          <w:color w:val="000000"/>
          <w:lang w:eastAsia="ru-RU" w:bidi="ru-RU"/>
        </w:rPr>
        <w:t>норматива</w:t>
      </w:r>
      <w:r w:rsidR="008F40BA">
        <w:rPr>
          <w:color w:val="000000"/>
          <w:lang w:eastAsia="ru-RU" w:bidi="ru-RU"/>
        </w:rPr>
        <w:t xml:space="preserve"> стоимости одного квадратного метра общей площади</w:t>
      </w:r>
      <w:r>
        <w:rPr>
          <w:color w:val="000000"/>
          <w:lang w:eastAsia="ru-RU" w:bidi="ru-RU"/>
        </w:rPr>
        <w:t xml:space="preserve"> </w:t>
      </w:r>
      <w:r w:rsidR="008F40BA">
        <w:rPr>
          <w:color w:val="000000"/>
          <w:lang w:eastAsia="ru-RU" w:bidi="ru-RU"/>
        </w:rPr>
        <w:t>жилья</w:t>
      </w:r>
      <w:r w:rsidR="000D4A8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производится в соответствии с распоряжением комитета по строительству Ленинградской области № 552 от 04.12.2015 г.</w:t>
      </w:r>
    </w:p>
    <w:p w:rsidR="00CC0E78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36872">
        <w:rPr>
          <w:color w:val="000000"/>
          <w:lang w:eastAsia="ru-RU" w:bidi="ru-RU"/>
        </w:rPr>
        <w:t xml:space="preserve">1. Сведения от риэлтерских организаций. Среднестатистическая оценочная стоимость одного квадратного метра общей площади по данным ЗАО «Русский Фонд Недвижимости» </w:t>
      </w:r>
      <w:r w:rsidR="00FE4507" w:rsidRPr="00FE4507">
        <w:rPr>
          <w:color w:val="000000"/>
          <w:lang w:eastAsia="ru-RU" w:bidi="ru-RU"/>
        </w:rPr>
        <w:t xml:space="preserve">(информация с интернет-сайта </w:t>
      </w:r>
      <w:r w:rsidR="00F359F6" w:rsidRPr="00FE4507">
        <w:rPr>
          <w:color w:val="000000"/>
          <w:lang w:eastAsia="ru-RU" w:bidi="ru-RU"/>
        </w:rPr>
        <w:t>агентства</w:t>
      </w:r>
      <w:r w:rsidR="003C5F94">
        <w:rPr>
          <w:color w:val="000000"/>
          <w:lang w:eastAsia="ru-RU" w:bidi="ru-RU"/>
        </w:rPr>
        <w:t xml:space="preserve"> «Русский Фонд Недвижимости»</w:t>
      </w:r>
      <w:r w:rsidR="00F510C6">
        <w:rPr>
          <w:color w:val="000000"/>
          <w:lang w:eastAsia="ru-RU" w:bidi="ru-RU"/>
        </w:rPr>
        <w:t>)</w:t>
      </w:r>
    </w:p>
    <w:p w:rsidR="00436872" w:rsidRPr="00436872" w:rsidRDefault="00CC0E78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3C5E4D">
        <w:rPr>
          <w:color w:val="000000"/>
          <w:lang w:eastAsia="ru-RU" w:bidi="ru-RU"/>
        </w:rPr>
        <w:t>Ст_кред =</w:t>
      </w:r>
      <w:r w:rsidR="00FE4507" w:rsidRPr="003C5E4D">
        <w:rPr>
          <w:color w:val="000000"/>
          <w:lang w:eastAsia="ru-RU" w:bidi="ru-RU"/>
        </w:rPr>
        <w:t xml:space="preserve"> (</w:t>
      </w:r>
      <w:r w:rsidR="000919B2" w:rsidRPr="003C5E4D">
        <w:rPr>
          <w:color w:val="000000"/>
          <w:lang w:eastAsia="ru-RU" w:bidi="ru-RU"/>
        </w:rPr>
        <w:t xml:space="preserve"> </w:t>
      </w:r>
      <w:r w:rsidR="0025158A">
        <w:rPr>
          <w:color w:val="000000"/>
          <w:lang w:eastAsia="ru-RU" w:bidi="ru-RU"/>
        </w:rPr>
        <w:t>8</w:t>
      </w:r>
      <w:r w:rsidR="00A5325E">
        <w:rPr>
          <w:color w:val="000000"/>
          <w:lang w:eastAsia="ru-RU" w:bidi="ru-RU"/>
        </w:rPr>
        <w:t>1</w:t>
      </w:r>
      <w:r w:rsidR="0025158A">
        <w:rPr>
          <w:color w:val="000000"/>
          <w:lang w:eastAsia="ru-RU" w:bidi="ru-RU"/>
        </w:rPr>
        <w:t>78</w:t>
      </w:r>
      <w:r w:rsidR="00AD5C83">
        <w:rPr>
          <w:color w:val="000000"/>
          <w:lang w:eastAsia="ru-RU" w:bidi="ru-RU"/>
        </w:rPr>
        <w:t>0,53</w:t>
      </w:r>
      <w:r w:rsidR="00FE4507" w:rsidRPr="003C5E4D">
        <w:rPr>
          <w:color w:val="000000"/>
          <w:lang w:eastAsia="ru-RU" w:bidi="ru-RU"/>
        </w:rPr>
        <w:t xml:space="preserve"> + </w:t>
      </w:r>
      <w:r w:rsidR="00AD5C83">
        <w:rPr>
          <w:color w:val="000000"/>
          <w:lang w:eastAsia="ru-RU" w:bidi="ru-RU"/>
        </w:rPr>
        <w:t>58</w:t>
      </w:r>
      <w:r w:rsidR="0025158A">
        <w:rPr>
          <w:color w:val="000000"/>
          <w:lang w:eastAsia="ru-RU" w:bidi="ru-RU"/>
        </w:rPr>
        <w:t>0</w:t>
      </w:r>
      <w:r w:rsidR="00AD5C83">
        <w:rPr>
          <w:color w:val="000000"/>
          <w:lang w:eastAsia="ru-RU" w:bidi="ru-RU"/>
        </w:rPr>
        <w:t>11,04</w:t>
      </w:r>
      <w:r w:rsidR="00FE4507" w:rsidRPr="003C5E4D">
        <w:rPr>
          <w:color w:val="000000"/>
          <w:lang w:eastAsia="ru-RU" w:bidi="ru-RU"/>
        </w:rPr>
        <w:t xml:space="preserve"> + </w:t>
      </w:r>
      <w:r w:rsidR="00AD5C83">
        <w:rPr>
          <w:color w:val="000000"/>
          <w:lang w:eastAsia="ru-RU" w:bidi="ru-RU"/>
        </w:rPr>
        <w:t>71715,81</w:t>
      </w:r>
      <w:r w:rsidR="000919B2" w:rsidRPr="003C5E4D">
        <w:rPr>
          <w:color w:val="000000"/>
          <w:lang w:eastAsia="ru-RU" w:bidi="ru-RU"/>
        </w:rPr>
        <w:t xml:space="preserve"> </w:t>
      </w:r>
      <w:r w:rsidR="00FE4507" w:rsidRPr="003C5E4D">
        <w:rPr>
          <w:color w:val="000000"/>
          <w:lang w:eastAsia="ru-RU" w:bidi="ru-RU"/>
        </w:rPr>
        <w:t>) / 3 =</w:t>
      </w:r>
      <w:r w:rsidR="00FE4507" w:rsidRPr="003C5E4D">
        <w:rPr>
          <w:b/>
          <w:color w:val="000000"/>
          <w:lang w:eastAsia="ru-RU" w:bidi="ru-RU"/>
        </w:rPr>
        <w:t xml:space="preserve"> </w:t>
      </w:r>
      <w:r w:rsidR="00F02848">
        <w:rPr>
          <w:b/>
          <w:color w:val="000000"/>
          <w:lang w:eastAsia="ru-RU" w:bidi="ru-RU"/>
        </w:rPr>
        <w:t>7</w:t>
      </w:r>
      <w:r w:rsidR="00EF1FCC">
        <w:rPr>
          <w:b/>
          <w:color w:val="000000"/>
          <w:lang w:eastAsia="ru-RU" w:bidi="ru-RU"/>
        </w:rPr>
        <w:t>0502</w:t>
      </w:r>
      <w:r w:rsidR="003C5E4D" w:rsidRPr="003C5E4D">
        <w:rPr>
          <w:b/>
          <w:color w:val="000000"/>
          <w:lang w:eastAsia="ru-RU" w:bidi="ru-RU"/>
        </w:rPr>
        <w:t>,</w:t>
      </w:r>
      <w:r w:rsidR="00EF1FCC">
        <w:rPr>
          <w:b/>
          <w:color w:val="000000"/>
          <w:lang w:eastAsia="ru-RU" w:bidi="ru-RU"/>
        </w:rPr>
        <w:t>46</w:t>
      </w:r>
      <w:r w:rsidR="00FE4507" w:rsidRPr="003C5E4D">
        <w:rPr>
          <w:color w:val="000000"/>
          <w:lang w:eastAsia="ru-RU" w:bidi="ru-RU"/>
        </w:rPr>
        <w:t xml:space="preserve"> руб.</w:t>
      </w:r>
    </w:p>
    <w:p w:rsidR="00436872" w:rsidRPr="00436872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:rsidR="00436872" w:rsidRPr="00CC0E78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C0E78">
        <w:rPr>
          <w:color w:val="000000"/>
          <w:lang w:eastAsia="ru-RU" w:bidi="ru-RU"/>
        </w:rPr>
        <w:t>2. Сведения застройщиков. Стоимость одного квадр</w:t>
      </w:r>
      <w:r w:rsidR="00D66B62" w:rsidRPr="00CC0E78">
        <w:rPr>
          <w:color w:val="000000"/>
          <w:lang w:eastAsia="ru-RU" w:bidi="ru-RU"/>
        </w:rPr>
        <w:t>атного метра по данным</w:t>
      </w:r>
      <w:r w:rsidR="00FE4507" w:rsidRPr="00CC0E78">
        <w:rPr>
          <w:color w:val="000000"/>
          <w:lang w:eastAsia="ru-RU" w:bidi="ru-RU"/>
        </w:rPr>
        <w:t xml:space="preserve"> застройщиков, осуществляющих строительство на территории Токсовского </w:t>
      </w:r>
      <w:r w:rsidR="003C5F94">
        <w:rPr>
          <w:color w:val="000000"/>
          <w:lang w:eastAsia="ru-RU" w:bidi="ru-RU"/>
        </w:rPr>
        <w:t xml:space="preserve">городского </w:t>
      </w:r>
      <w:r w:rsidR="00FE4507" w:rsidRPr="00CC0E78">
        <w:rPr>
          <w:color w:val="000000"/>
          <w:lang w:eastAsia="ru-RU" w:bidi="ru-RU"/>
        </w:rPr>
        <w:t>поселения</w:t>
      </w:r>
      <w:r w:rsidR="00D66B62" w:rsidRPr="00CC0E78">
        <w:rPr>
          <w:color w:val="000000"/>
          <w:lang w:eastAsia="ru-RU" w:bidi="ru-RU"/>
        </w:rPr>
        <w:t xml:space="preserve"> </w:t>
      </w:r>
      <w:r w:rsidR="003C5F94">
        <w:rPr>
          <w:color w:val="000000"/>
          <w:lang w:eastAsia="ru-RU" w:bidi="ru-RU"/>
        </w:rPr>
        <w:t>(ООО «Викинг-И</w:t>
      </w:r>
      <w:r w:rsidR="00FE4507" w:rsidRPr="00CC0E78">
        <w:rPr>
          <w:color w:val="000000"/>
          <w:lang w:eastAsia="ru-RU" w:bidi="ru-RU"/>
        </w:rPr>
        <w:t>нвест» без учета отделочных работ</w:t>
      </w:r>
      <w:r w:rsidR="003C5F94">
        <w:rPr>
          <w:color w:val="000000"/>
          <w:lang w:eastAsia="ru-RU" w:bidi="ru-RU"/>
        </w:rPr>
        <w:t>)</w:t>
      </w:r>
      <w:r w:rsidR="00FE4507" w:rsidRPr="001740F4">
        <w:rPr>
          <w:color w:val="000000"/>
          <w:lang w:eastAsia="ru-RU" w:bidi="ru-RU"/>
        </w:rPr>
        <w:t xml:space="preserve"> </w:t>
      </w:r>
      <w:r w:rsidR="00CC0E78" w:rsidRPr="001740F4">
        <w:rPr>
          <w:color w:val="000000"/>
          <w:lang w:eastAsia="ru-RU" w:bidi="ru-RU"/>
        </w:rPr>
        <w:t xml:space="preserve">Ст_строй = </w:t>
      </w:r>
      <w:r w:rsidR="00FE4507" w:rsidRPr="001740F4">
        <w:rPr>
          <w:b/>
          <w:color w:val="000000"/>
          <w:lang w:eastAsia="ru-RU" w:bidi="ru-RU"/>
        </w:rPr>
        <w:t>5</w:t>
      </w:r>
      <w:r w:rsidR="001740F4" w:rsidRPr="001740F4">
        <w:rPr>
          <w:b/>
          <w:color w:val="000000"/>
          <w:lang w:eastAsia="ru-RU" w:bidi="ru-RU"/>
        </w:rPr>
        <w:t>7</w:t>
      </w:r>
      <w:r w:rsidR="00FE4507" w:rsidRPr="001740F4">
        <w:rPr>
          <w:b/>
          <w:color w:val="000000"/>
          <w:lang w:eastAsia="ru-RU" w:bidi="ru-RU"/>
        </w:rPr>
        <w:t>000</w:t>
      </w:r>
      <w:r w:rsidR="00FE4507" w:rsidRPr="001740F4">
        <w:rPr>
          <w:color w:val="000000"/>
          <w:lang w:eastAsia="ru-RU" w:bidi="ru-RU"/>
        </w:rPr>
        <w:t xml:space="preserve"> руб.</w:t>
      </w:r>
    </w:p>
    <w:p w:rsidR="00436872" w:rsidRPr="00C4615F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:rsidR="00436872" w:rsidRPr="00616FB0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16FB0">
        <w:rPr>
          <w:color w:val="000000"/>
          <w:lang w:eastAsia="ru-RU" w:bidi="ru-RU"/>
        </w:rPr>
        <w:t>3. Сведения службы государственной статистики. Средняя стоимость одного квадратного метра общей площади жилья на первичном рынке жилья в Ленинградской области согласно данным территориального органа Федеральной слу</w:t>
      </w:r>
      <w:r w:rsidR="006E7B78">
        <w:rPr>
          <w:color w:val="000000"/>
          <w:lang w:eastAsia="ru-RU" w:bidi="ru-RU"/>
        </w:rPr>
        <w:t xml:space="preserve">жбы государственной статистики </w:t>
      </w:r>
      <w:r w:rsidRPr="00616FB0">
        <w:rPr>
          <w:color w:val="000000"/>
          <w:lang w:eastAsia="ru-RU" w:bidi="ru-RU"/>
        </w:rPr>
        <w:t xml:space="preserve">по </w:t>
      </w:r>
      <w:r w:rsidRPr="006E7B78">
        <w:rPr>
          <w:color w:val="000000"/>
          <w:lang w:eastAsia="ru-RU" w:bidi="ru-RU"/>
        </w:rPr>
        <w:t>Ленингра</w:t>
      </w:r>
      <w:r w:rsidR="00761CAC" w:rsidRPr="006E7B78">
        <w:rPr>
          <w:color w:val="000000"/>
          <w:lang w:eastAsia="ru-RU" w:bidi="ru-RU"/>
        </w:rPr>
        <w:t>дской области (</w:t>
      </w:r>
      <w:r w:rsidR="000308F5">
        <w:rPr>
          <w:color w:val="000000"/>
          <w:lang w:eastAsia="ru-RU" w:bidi="ru-RU"/>
        </w:rPr>
        <w:t>4</w:t>
      </w:r>
      <w:r w:rsidRPr="006E7B78">
        <w:rPr>
          <w:color w:val="000000"/>
          <w:lang w:eastAsia="ru-RU" w:bidi="ru-RU"/>
        </w:rPr>
        <w:t>кв. 201</w:t>
      </w:r>
      <w:r w:rsidR="006E7B78" w:rsidRPr="006E7B78">
        <w:rPr>
          <w:color w:val="000000"/>
          <w:lang w:eastAsia="ru-RU" w:bidi="ru-RU"/>
        </w:rPr>
        <w:t>8</w:t>
      </w:r>
      <w:r w:rsidRPr="006E7B78">
        <w:rPr>
          <w:color w:val="000000"/>
          <w:lang w:eastAsia="ru-RU" w:bidi="ru-RU"/>
        </w:rPr>
        <w:t xml:space="preserve">г.) Ст_стат = </w:t>
      </w:r>
      <w:r w:rsidRPr="006E7B78">
        <w:rPr>
          <w:b/>
          <w:color w:val="000000"/>
          <w:lang w:eastAsia="ru-RU" w:bidi="ru-RU"/>
        </w:rPr>
        <w:t>5</w:t>
      </w:r>
      <w:r w:rsidR="00C864FC" w:rsidRPr="006E7B78">
        <w:rPr>
          <w:b/>
          <w:color w:val="000000"/>
          <w:lang w:eastAsia="ru-RU" w:bidi="ru-RU"/>
        </w:rPr>
        <w:t>3</w:t>
      </w:r>
      <w:r w:rsidR="000308F5">
        <w:rPr>
          <w:b/>
          <w:color w:val="000000"/>
          <w:lang w:eastAsia="ru-RU" w:bidi="ru-RU"/>
        </w:rPr>
        <w:t>634</w:t>
      </w:r>
      <w:r w:rsidR="006E7B78" w:rsidRPr="006E7B78">
        <w:rPr>
          <w:b/>
          <w:color w:val="000000"/>
          <w:lang w:eastAsia="ru-RU" w:bidi="ru-RU"/>
        </w:rPr>
        <w:t>,</w:t>
      </w:r>
      <w:r w:rsidR="000308F5">
        <w:rPr>
          <w:b/>
          <w:color w:val="000000"/>
          <w:lang w:eastAsia="ru-RU" w:bidi="ru-RU"/>
        </w:rPr>
        <w:t>33</w:t>
      </w:r>
      <w:r w:rsidRPr="006E7B78">
        <w:rPr>
          <w:color w:val="000000"/>
          <w:lang w:eastAsia="ru-RU" w:bidi="ru-RU"/>
        </w:rPr>
        <w:t xml:space="preserve"> руб</w:t>
      </w:r>
      <w:r w:rsidR="003D5B22" w:rsidRPr="006E7B78">
        <w:rPr>
          <w:color w:val="000000"/>
          <w:lang w:eastAsia="ru-RU" w:bidi="ru-RU"/>
        </w:rPr>
        <w:t>.</w:t>
      </w:r>
    </w:p>
    <w:p w:rsidR="00436872" w:rsidRPr="00C4615F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:rsidR="00436872" w:rsidRPr="00CC0E78" w:rsidRDefault="00436872" w:rsidP="00436872">
      <w:pPr>
        <w:widowControl w:val="0"/>
        <w:spacing w:after="244" w:line="36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C0E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 Коэффициент, учитывающий долю затрат покупателя по оплате услуг риэлторов, нотариусов = 0,92.</w:t>
      </w:r>
    </w:p>
    <w:p w:rsidR="00436872" w:rsidRPr="00CC0E78" w:rsidRDefault="00436872" w:rsidP="00436872">
      <w:pPr>
        <w:widowControl w:val="0"/>
        <w:spacing w:after="162"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C0E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5. </w:t>
      </w:r>
      <w:r w:rsidRPr="00CC0E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</w:t>
      </w:r>
      <w:r w:rsidRPr="00CC0E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- </w:t>
      </w:r>
      <w:r w:rsidRPr="00CC0E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кол-во показателей, используемых при расчете   3.</w:t>
      </w:r>
    </w:p>
    <w:p w:rsidR="00436872" w:rsidRPr="00CC0E78" w:rsidRDefault="00436872" w:rsidP="00436872">
      <w:pPr>
        <w:widowControl w:val="0"/>
        <w:spacing w:after="188" w:line="36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C0E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 Определение стоимости одного квадратного метра общей площади на расчетный квартал:</w:t>
      </w:r>
    </w:p>
    <w:p w:rsidR="00436872" w:rsidRPr="00AB26E5" w:rsidRDefault="0043687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Ср. ст. кв.м = ( Ст_кред х 0,92 + Ст_строй + Ст_стат ) / </w:t>
      </w:r>
      <w:r w:rsidRPr="00AB26E5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N</w:t>
      </w:r>
    </w:p>
    <w:p w:rsidR="00436872" w:rsidRPr="00436872" w:rsidRDefault="0043687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Ср. ст. кв.м = (</w:t>
      </w:r>
      <w:r w:rsidR="00EF1FCC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70502,46 </w:t>
      </w:r>
      <w:r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 0,92 + 5</w:t>
      </w:r>
      <w:r w:rsidR="00FF713A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="00F359F6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="003D5B22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00</w:t>
      </w:r>
      <w:r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</w:t>
      </w:r>
      <w:r w:rsidR="005C4577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="00FF713A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0308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634</w:t>
      </w:r>
      <w:r w:rsidR="006E7B78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0308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33</w:t>
      </w:r>
      <w:r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/ 3 = </w:t>
      </w:r>
      <w:r w:rsidR="00EF1FCC" w:rsidRPr="00EF1F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5</w:t>
      </w:r>
      <w:r w:rsidR="00541589" w:rsidRPr="00EF1F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8</w:t>
      </w:r>
      <w:r w:rsidR="00EF1FCC" w:rsidRPr="00EF1F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4</w:t>
      </w:r>
      <w:r w:rsidR="00EF544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98</w:t>
      </w:r>
      <w:r w:rsidR="00C54DA2" w:rsidRPr="00EF1F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="00EF544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86</w:t>
      </w:r>
      <w:r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</w:p>
    <w:p w:rsidR="00436872" w:rsidRPr="00436872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Pr="00436872" w:rsidRDefault="00436872" w:rsidP="00F359F6">
      <w:pPr>
        <w:pStyle w:val="20"/>
        <w:shd w:val="clear" w:color="auto" w:fill="auto"/>
        <w:spacing w:before="0" w:after="180" w:line="240" w:lineRule="auto"/>
        <w:ind w:firstLine="459"/>
        <w:jc w:val="both"/>
        <w:rPr>
          <w:color w:val="000000"/>
          <w:lang w:eastAsia="ru-RU" w:bidi="ru-RU"/>
        </w:rPr>
      </w:pPr>
      <w:r w:rsidRPr="00436872">
        <w:rPr>
          <w:color w:val="000000"/>
          <w:lang w:eastAsia="ru-RU" w:bidi="ru-RU"/>
        </w:rPr>
        <w:t>7. Определение средней стоимости одного квадратного метра общей площади на расчетный квартал:</w:t>
      </w:r>
    </w:p>
    <w:p w:rsidR="00436872" w:rsidRPr="00436872" w:rsidRDefault="00436872" w:rsidP="00436872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  СТ квм = Ср_квм x К_дефл,</w:t>
      </w:r>
    </w:p>
    <w:p w:rsidR="00436872" w:rsidRPr="00436872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Pr="00436872" w:rsidRDefault="00436872" w:rsidP="00436872">
      <w:pPr>
        <w:autoSpaceDE w:val="0"/>
        <w:autoSpaceDN w:val="0"/>
        <w:adjustRightInd w:val="0"/>
        <w:ind w:firstLine="5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К_дефл - индекс цен, определяемый федеральным органом на расчетный квартал  (Письмо МО В</w:t>
      </w:r>
      <w:r w:rsidR="00762916">
        <w:rPr>
          <w:rFonts w:ascii="Times New Roman" w:eastAsia="Arial Unicode MS" w:hAnsi="Times New Roman"/>
          <w:sz w:val="28"/>
          <w:szCs w:val="28"/>
          <w:lang w:eastAsia="ru-RU"/>
        </w:rPr>
        <w:t xml:space="preserve">севоложский </w:t>
      </w:r>
      <w:r w:rsidR="00C54DA2">
        <w:rPr>
          <w:rFonts w:ascii="Times New Roman" w:eastAsia="Arial Unicode MS" w:hAnsi="Times New Roman"/>
          <w:sz w:val="28"/>
          <w:szCs w:val="28"/>
          <w:lang w:eastAsia="ru-RU"/>
        </w:rPr>
        <w:t>МР исх.</w:t>
      </w:r>
      <w:r w:rsidR="00931455">
        <w:rPr>
          <w:rFonts w:ascii="Times New Roman" w:eastAsia="Arial Unicode MS" w:hAnsi="Times New Roman"/>
          <w:sz w:val="28"/>
          <w:szCs w:val="28"/>
          <w:lang w:eastAsia="ru-RU"/>
        </w:rPr>
        <w:t>8470</w:t>
      </w:r>
      <w:r w:rsidR="00C54DA2">
        <w:rPr>
          <w:rFonts w:ascii="Times New Roman" w:eastAsia="Arial Unicode MS" w:hAnsi="Times New Roman"/>
          <w:sz w:val="28"/>
          <w:szCs w:val="28"/>
          <w:lang w:eastAsia="ru-RU"/>
        </w:rPr>
        <w:t>/</w:t>
      </w: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1.0-16 от </w:t>
      </w:r>
      <w:r w:rsidR="00541589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931455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931455">
        <w:rPr>
          <w:rFonts w:ascii="Times New Roman" w:eastAsia="Arial Unicode MS" w:hAnsi="Times New Roman"/>
          <w:sz w:val="28"/>
          <w:szCs w:val="28"/>
          <w:lang w:eastAsia="ru-RU"/>
        </w:rPr>
        <w:t>10</w:t>
      </w: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.201</w:t>
      </w:r>
      <w:r w:rsidR="00541589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93145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г.) = </w:t>
      </w:r>
      <w:r w:rsidRPr="00DE23B2">
        <w:rPr>
          <w:rFonts w:ascii="Times New Roman" w:eastAsia="Arial Unicode MS" w:hAnsi="Times New Roman"/>
          <w:b/>
          <w:sz w:val="28"/>
          <w:szCs w:val="28"/>
          <w:lang w:eastAsia="ru-RU"/>
        </w:rPr>
        <w:t>1,0</w:t>
      </w:r>
      <w:r w:rsidR="00AC3043" w:rsidRPr="00DE23B2">
        <w:rPr>
          <w:rFonts w:ascii="Times New Roman" w:eastAsia="Arial Unicode MS" w:hAnsi="Times New Roman"/>
          <w:b/>
          <w:sz w:val="28"/>
          <w:szCs w:val="28"/>
          <w:lang w:eastAsia="ru-RU"/>
        </w:rPr>
        <w:t>0</w:t>
      </w:r>
      <w:r w:rsidR="00EF1FCC">
        <w:rPr>
          <w:rFonts w:ascii="Times New Roman" w:eastAsia="Arial Unicode MS" w:hAnsi="Times New Roman"/>
          <w:b/>
          <w:sz w:val="28"/>
          <w:szCs w:val="28"/>
          <w:lang w:eastAsia="ru-RU"/>
        </w:rPr>
        <w:t>6</w:t>
      </w:r>
      <w:r w:rsidR="00A60955">
        <w:rPr>
          <w:rFonts w:ascii="Times New Roman" w:eastAsia="Arial Unicode MS" w:hAnsi="Times New Roman"/>
          <w:sz w:val="28"/>
          <w:szCs w:val="28"/>
          <w:lang w:eastAsia="ru-RU"/>
        </w:rPr>
        <w:t xml:space="preserve"> .</w:t>
      </w:r>
    </w:p>
    <w:p w:rsidR="00436872" w:rsidRPr="00436872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Default="003D5B2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316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СТ квм = </w:t>
      </w:r>
      <w:r w:rsidR="00EF1FCC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584</w:t>
      </w:r>
      <w:r w:rsidR="0093145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98</w:t>
      </w:r>
      <w:r w:rsidR="00EF1FCC" w:rsidRP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93145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86</w:t>
      </w:r>
      <w:r w:rsidR="00F67A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D316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 1,0</w:t>
      </w:r>
      <w:r w:rsidR="00AC30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</w:t>
      </w:r>
      <w:r w:rsidR="00436872" w:rsidRPr="00D316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 </w:t>
      </w:r>
      <w:r w:rsidR="00EF1F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58</w:t>
      </w:r>
      <w:r w:rsidR="00F67A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849</w:t>
      </w:r>
      <w:r w:rsidR="00436872" w:rsidRPr="00D316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  <w:r w:rsidR="00F359F6" w:rsidRPr="00D316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67A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85</w:t>
      </w:r>
      <w:r w:rsidR="00436872" w:rsidRPr="00D316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коп.</w:t>
      </w:r>
    </w:p>
    <w:p w:rsidR="00661385" w:rsidRDefault="00661385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61385" w:rsidRDefault="00661385" w:rsidP="009735D3">
      <w:pPr>
        <w:pStyle w:val="20"/>
        <w:shd w:val="clear" w:color="auto" w:fill="auto"/>
        <w:spacing w:before="0" w:after="180" w:line="240" w:lineRule="auto"/>
        <w:ind w:firstLine="459"/>
        <w:jc w:val="both"/>
        <w:rPr>
          <w:color w:val="000000"/>
          <w:lang w:eastAsia="ru-RU" w:bidi="ru-RU"/>
        </w:rPr>
      </w:pPr>
      <w:r w:rsidRPr="00131198">
        <w:rPr>
          <w:color w:val="000000"/>
          <w:lang w:eastAsia="ru-RU" w:bidi="ru-RU"/>
        </w:rPr>
        <w:t>8. В соответствии с приказом Минстроя РФ №</w:t>
      </w:r>
      <w:r w:rsidR="00F67A0E">
        <w:rPr>
          <w:color w:val="000000"/>
          <w:lang w:eastAsia="ru-RU" w:bidi="ru-RU"/>
        </w:rPr>
        <w:t xml:space="preserve"> 5</w:t>
      </w:r>
      <w:r w:rsidR="00131198" w:rsidRPr="00131198">
        <w:rPr>
          <w:color w:val="000000"/>
          <w:lang w:eastAsia="ru-RU" w:bidi="ru-RU"/>
        </w:rPr>
        <w:t>53</w:t>
      </w:r>
      <w:r w:rsidRPr="00131198">
        <w:rPr>
          <w:color w:val="000000"/>
          <w:lang w:eastAsia="ru-RU" w:bidi="ru-RU"/>
        </w:rPr>
        <w:t xml:space="preserve">/пр от </w:t>
      </w:r>
      <w:r w:rsidR="00F67A0E">
        <w:rPr>
          <w:color w:val="000000"/>
          <w:lang w:eastAsia="ru-RU" w:bidi="ru-RU"/>
        </w:rPr>
        <w:t>18</w:t>
      </w:r>
      <w:r w:rsidR="00E22C65" w:rsidRPr="00131198">
        <w:rPr>
          <w:color w:val="000000"/>
          <w:lang w:eastAsia="ru-RU" w:bidi="ru-RU"/>
        </w:rPr>
        <w:t>.</w:t>
      </w:r>
      <w:r w:rsidR="00F6307C" w:rsidRPr="00131198">
        <w:rPr>
          <w:color w:val="000000"/>
          <w:lang w:eastAsia="ru-RU" w:bidi="ru-RU"/>
        </w:rPr>
        <w:t>0</w:t>
      </w:r>
      <w:r w:rsidR="00F67A0E">
        <w:rPr>
          <w:color w:val="000000"/>
          <w:lang w:eastAsia="ru-RU" w:bidi="ru-RU"/>
        </w:rPr>
        <w:t>9</w:t>
      </w:r>
      <w:r w:rsidRPr="00131198">
        <w:rPr>
          <w:color w:val="000000"/>
          <w:lang w:eastAsia="ru-RU" w:bidi="ru-RU"/>
        </w:rPr>
        <w:t>.201</w:t>
      </w:r>
      <w:r w:rsidR="00F6307C" w:rsidRPr="00131198">
        <w:rPr>
          <w:color w:val="000000"/>
          <w:lang w:eastAsia="ru-RU" w:bidi="ru-RU"/>
        </w:rPr>
        <w:t>9</w:t>
      </w:r>
      <w:r w:rsidR="00F67A0E">
        <w:rPr>
          <w:color w:val="000000"/>
          <w:lang w:eastAsia="ru-RU" w:bidi="ru-RU"/>
        </w:rPr>
        <w:t xml:space="preserve"> </w:t>
      </w:r>
      <w:r w:rsidRPr="00131198">
        <w:rPr>
          <w:color w:val="000000"/>
          <w:lang w:eastAsia="ru-RU" w:bidi="ru-RU"/>
        </w:rPr>
        <w:t>г.</w:t>
      </w:r>
      <w:r w:rsidR="00045F66" w:rsidRPr="00131198">
        <w:rPr>
          <w:color w:val="000000"/>
          <w:lang w:eastAsia="ru-RU" w:bidi="ru-RU"/>
        </w:rPr>
        <w:t xml:space="preserve">, </w:t>
      </w:r>
      <w:r w:rsidR="009735D3" w:rsidRPr="00131198">
        <w:rPr>
          <w:color w:val="000000"/>
          <w:lang w:eastAsia="ru-RU" w:bidi="ru-RU"/>
        </w:rPr>
        <w:t xml:space="preserve"> </w:t>
      </w:r>
      <w:r w:rsidRPr="00131198">
        <w:rPr>
          <w:color w:val="000000"/>
          <w:lang w:eastAsia="ru-RU" w:bidi="ru-RU"/>
        </w:rPr>
        <w:t xml:space="preserve">среднерыночная стоимость одного квадратного метра общей площади жилого помещения </w:t>
      </w:r>
      <w:r w:rsidR="005143FE" w:rsidRPr="00131198">
        <w:rPr>
          <w:color w:val="000000"/>
          <w:lang w:eastAsia="ru-RU" w:bidi="ru-RU"/>
        </w:rPr>
        <w:t>по</w:t>
      </w:r>
      <w:r w:rsidRPr="00131198">
        <w:rPr>
          <w:color w:val="000000"/>
          <w:lang w:eastAsia="ru-RU" w:bidi="ru-RU"/>
        </w:rPr>
        <w:t xml:space="preserve"> Ленинградской области </w:t>
      </w:r>
      <w:r w:rsidR="0034684C" w:rsidRPr="00131198">
        <w:rPr>
          <w:color w:val="000000"/>
          <w:lang w:eastAsia="ru-RU" w:bidi="ru-RU"/>
        </w:rPr>
        <w:t>составляет</w:t>
      </w:r>
      <w:r w:rsidRPr="00131198">
        <w:rPr>
          <w:color w:val="000000"/>
          <w:lang w:eastAsia="ru-RU" w:bidi="ru-RU"/>
        </w:rPr>
        <w:t xml:space="preserve"> </w:t>
      </w:r>
      <w:r w:rsidR="00F67A0E" w:rsidRPr="00F67A0E">
        <w:rPr>
          <w:b/>
          <w:color w:val="000000"/>
          <w:lang w:eastAsia="ru-RU" w:bidi="ru-RU"/>
        </w:rPr>
        <w:t>51607</w:t>
      </w:r>
      <w:r w:rsidR="009735D3" w:rsidRPr="00F67A0E">
        <w:rPr>
          <w:b/>
          <w:color w:val="000000"/>
          <w:lang w:eastAsia="ru-RU" w:bidi="ru-RU"/>
        </w:rPr>
        <w:t>,</w:t>
      </w:r>
      <w:r w:rsidR="009735D3" w:rsidRPr="007C3E63">
        <w:rPr>
          <w:b/>
          <w:color w:val="000000"/>
          <w:lang w:eastAsia="ru-RU" w:bidi="ru-RU"/>
        </w:rPr>
        <w:t>0</w:t>
      </w:r>
      <w:r w:rsidR="00F67A0E">
        <w:rPr>
          <w:b/>
          <w:color w:val="000000"/>
          <w:lang w:eastAsia="ru-RU" w:bidi="ru-RU"/>
        </w:rPr>
        <w:t>0</w:t>
      </w:r>
      <w:r w:rsidRPr="00131198">
        <w:rPr>
          <w:color w:val="000000"/>
          <w:lang w:eastAsia="ru-RU" w:bidi="ru-RU"/>
        </w:rPr>
        <w:t xml:space="preserve"> руб.</w:t>
      </w:r>
    </w:p>
    <w:sectPr w:rsidR="00661385" w:rsidSect="009735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72" w:rsidRDefault="000B7F72" w:rsidP="00E267DF">
      <w:r>
        <w:separator/>
      </w:r>
    </w:p>
  </w:endnote>
  <w:endnote w:type="continuationSeparator" w:id="0">
    <w:p w:rsidR="000B7F72" w:rsidRDefault="000B7F72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72" w:rsidRDefault="000B7F72" w:rsidP="00E267DF">
      <w:r>
        <w:separator/>
      </w:r>
    </w:p>
  </w:footnote>
  <w:footnote w:type="continuationSeparator" w:id="0">
    <w:p w:rsidR="000B7F72" w:rsidRDefault="000B7F72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B"/>
    <w:rsid w:val="000236C4"/>
    <w:rsid w:val="000308F5"/>
    <w:rsid w:val="00034AD7"/>
    <w:rsid w:val="00045F66"/>
    <w:rsid w:val="00047495"/>
    <w:rsid w:val="0005068A"/>
    <w:rsid w:val="00081B1F"/>
    <w:rsid w:val="000919B2"/>
    <w:rsid w:val="000953E6"/>
    <w:rsid w:val="000B7F72"/>
    <w:rsid w:val="000D4A82"/>
    <w:rsid w:val="00110EBC"/>
    <w:rsid w:val="00131198"/>
    <w:rsid w:val="00131A6A"/>
    <w:rsid w:val="00140EF4"/>
    <w:rsid w:val="001536CB"/>
    <w:rsid w:val="001740F4"/>
    <w:rsid w:val="001841FE"/>
    <w:rsid w:val="001A4D64"/>
    <w:rsid w:val="001A7C7A"/>
    <w:rsid w:val="001B5845"/>
    <w:rsid w:val="001F5E62"/>
    <w:rsid w:val="00203EE7"/>
    <w:rsid w:val="0021039B"/>
    <w:rsid w:val="00215256"/>
    <w:rsid w:val="0025158A"/>
    <w:rsid w:val="00261815"/>
    <w:rsid w:val="002A7D4F"/>
    <w:rsid w:val="002C2367"/>
    <w:rsid w:val="002D770A"/>
    <w:rsid w:val="002E4F69"/>
    <w:rsid w:val="002F3E49"/>
    <w:rsid w:val="002F4C97"/>
    <w:rsid w:val="0030071A"/>
    <w:rsid w:val="00343FA1"/>
    <w:rsid w:val="0034684C"/>
    <w:rsid w:val="00356826"/>
    <w:rsid w:val="00361D2A"/>
    <w:rsid w:val="003815E6"/>
    <w:rsid w:val="003B4ACE"/>
    <w:rsid w:val="003C5E4D"/>
    <w:rsid w:val="003C5F94"/>
    <w:rsid w:val="003D5B22"/>
    <w:rsid w:val="00422DF8"/>
    <w:rsid w:val="00436872"/>
    <w:rsid w:val="00452714"/>
    <w:rsid w:val="00495791"/>
    <w:rsid w:val="004A0947"/>
    <w:rsid w:val="004B4CF3"/>
    <w:rsid w:val="004B74B5"/>
    <w:rsid w:val="004C7033"/>
    <w:rsid w:val="004E345C"/>
    <w:rsid w:val="005143FE"/>
    <w:rsid w:val="0052008C"/>
    <w:rsid w:val="00524694"/>
    <w:rsid w:val="00541589"/>
    <w:rsid w:val="00553AD0"/>
    <w:rsid w:val="00560717"/>
    <w:rsid w:val="0056547F"/>
    <w:rsid w:val="00571DAB"/>
    <w:rsid w:val="00576BFF"/>
    <w:rsid w:val="00591A8C"/>
    <w:rsid w:val="005C4577"/>
    <w:rsid w:val="00606B02"/>
    <w:rsid w:val="0060703C"/>
    <w:rsid w:val="00616724"/>
    <w:rsid w:val="00616FB0"/>
    <w:rsid w:val="006373D3"/>
    <w:rsid w:val="00661385"/>
    <w:rsid w:val="006659E2"/>
    <w:rsid w:val="006A3708"/>
    <w:rsid w:val="006D27C1"/>
    <w:rsid w:val="006E7B78"/>
    <w:rsid w:val="00712208"/>
    <w:rsid w:val="007256FF"/>
    <w:rsid w:val="00751A37"/>
    <w:rsid w:val="00752331"/>
    <w:rsid w:val="00761CAC"/>
    <w:rsid w:val="00762916"/>
    <w:rsid w:val="00763AF5"/>
    <w:rsid w:val="007B0E20"/>
    <w:rsid w:val="007B6BD9"/>
    <w:rsid w:val="007C3E63"/>
    <w:rsid w:val="007F6665"/>
    <w:rsid w:val="00802F69"/>
    <w:rsid w:val="00824CC9"/>
    <w:rsid w:val="00836B5B"/>
    <w:rsid w:val="00845BEE"/>
    <w:rsid w:val="008B14FE"/>
    <w:rsid w:val="008B4EA5"/>
    <w:rsid w:val="008C0EF7"/>
    <w:rsid w:val="008C6D49"/>
    <w:rsid w:val="008F043E"/>
    <w:rsid w:val="008F40BA"/>
    <w:rsid w:val="009224E6"/>
    <w:rsid w:val="00931455"/>
    <w:rsid w:val="00943872"/>
    <w:rsid w:val="00944069"/>
    <w:rsid w:val="009735D3"/>
    <w:rsid w:val="0098043F"/>
    <w:rsid w:val="009837DB"/>
    <w:rsid w:val="00984545"/>
    <w:rsid w:val="009970A2"/>
    <w:rsid w:val="009B48A1"/>
    <w:rsid w:val="009C4D95"/>
    <w:rsid w:val="00A307E1"/>
    <w:rsid w:val="00A3598E"/>
    <w:rsid w:val="00A5325E"/>
    <w:rsid w:val="00A60955"/>
    <w:rsid w:val="00A7467C"/>
    <w:rsid w:val="00A96A1C"/>
    <w:rsid w:val="00AA0AB6"/>
    <w:rsid w:val="00AB26E5"/>
    <w:rsid w:val="00AC3043"/>
    <w:rsid w:val="00AD5C83"/>
    <w:rsid w:val="00B17F31"/>
    <w:rsid w:val="00B52038"/>
    <w:rsid w:val="00B53297"/>
    <w:rsid w:val="00B533FE"/>
    <w:rsid w:val="00B71BF8"/>
    <w:rsid w:val="00BA3957"/>
    <w:rsid w:val="00BE0078"/>
    <w:rsid w:val="00C11CAF"/>
    <w:rsid w:val="00C13067"/>
    <w:rsid w:val="00C22896"/>
    <w:rsid w:val="00C36C08"/>
    <w:rsid w:val="00C4615F"/>
    <w:rsid w:val="00C54DA2"/>
    <w:rsid w:val="00C864FC"/>
    <w:rsid w:val="00C868A2"/>
    <w:rsid w:val="00CA4B44"/>
    <w:rsid w:val="00CB26A4"/>
    <w:rsid w:val="00CC0E78"/>
    <w:rsid w:val="00CC2389"/>
    <w:rsid w:val="00CD4A32"/>
    <w:rsid w:val="00D02AA2"/>
    <w:rsid w:val="00D07A66"/>
    <w:rsid w:val="00D23506"/>
    <w:rsid w:val="00D23573"/>
    <w:rsid w:val="00D23D96"/>
    <w:rsid w:val="00D316F6"/>
    <w:rsid w:val="00D31D01"/>
    <w:rsid w:val="00D5712A"/>
    <w:rsid w:val="00D66B62"/>
    <w:rsid w:val="00D67E80"/>
    <w:rsid w:val="00D813FD"/>
    <w:rsid w:val="00D907D5"/>
    <w:rsid w:val="00D90945"/>
    <w:rsid w:val="00D92667"/>
    <w:rsid w:val="00DA4FB8"/>
    <w:rsid w:val="00DE23B2"/>
    <w:rsid w:val="00DE37DD"/>
    <w:rsid w:val="00E02300"/>
    <w:rsid w:val="00E21165"/>
    <w:rsid w:val="00E22C65"/>
    <w:rsid w:val="00E267DF"/>
    <w:rsid w:val="00E41AD3"/>
    <w:rsid w:val="00E66ABE"/>
    <w:rsid w:val="00E720F7"/>
    <w:rsid w:val="00EA24F3"/>
    <w:rsid w:val="00EB46F4"/>
    <w:rsid w:val="00EC651C"/>
    <w:rsid w:val="00EF1FCC"/>
    <w:rsid w:val="00EF544F"/>
    <w:rsid w:val="00F00B8B"/>
    <w:rsid w:val="00F02848"/>
    <w:rsid w:val="00F359F6"/>
    <w:rsid w:val="00F3638C"/>
    <w:rsid w:val="00F36597"/>
    <w:rsid w:val="00F36D1B"/>
    <w:rsid w:val="00F41E18"/>
    <w:rsid w:val="00F510C6"/>
    <w:rsid w:val="00F6307C"/>
    <w:rsid w:val="00F66CCC"/>
    <w:rsid w:val="00F67A0E"/>
    <w:rsid w:val="00F91F8F"/>
    <w:rsid w:val="00F920BC"/>
    <w:rsid w:val="00FA5AB8"/>
    <w:rsid w:val="00FB1741"/>
    <w:rsid w:val="00FC1E69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B356"/>
  <w15:docId w15:val="{FB3FF629-5B16-4E31-B4A7-D885E06B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5652-42F3-421B-B49F-D3B4DB80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13</cp:revision>
  <cp:lastPrinted>2019-10-18T08:43:00Z</cp:lastPrinted>
  <dcterms:created xsi:type="dcterms:W3CDTF">2019-10-17T06:39:00Z</dcterms:created>
  <dcterms:modified xsi:type="dcterms:W3CDTF">2019-10-18T13:11:00Z</dcterms:modified>
</cp:coreProperties>
</file>