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575F" w:rsidRPr="001964F3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64F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ГЕРБ</w:t>
      </w:r>
    </w:p>
    <w:p w:rsidR="001964F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«ТОКСОВСКОЕ ГОРОДСКОЕ ПОСЕЛЕНИЕ»</w:t>
      </w:r>
    </w:p>
    <w:p w:rsidR="0062575F" w:rsidRPr="0062575F" w:rsidRDefault="0062575F" w:rsidP="0062575F">
      <w:pPr>
        <w:shd w:val="clear" w:color="auto" w:fill="FFFFFF"/>
        <w:tabs>
          <w:tab w:val="left" w:pos="750"/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ВСЕВОЛОЖСКОГО МУНИЦИПАЛЬНОГО РАЙОНА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</w:t>
      </w:r>
    </w:p>
    <w:p w:rsidR="001964F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1964F3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64F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АДМИНИСТРАЦИЯ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1964F3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964F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62575F" w:rsidRPr="001964F3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</w:t>
      </w:r>
      <w:r w:rsidR="00AF759E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17.01.2020</w:t>
      </w:r>
      <w:r w:rsidRPr="006257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                                                                                           № _</w:t>
      </w:r>
      <w:r w:rsidR="00AF759E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16</w:t>
      </w:r>
      <w:r w:rsidRPr="006257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</w:t>
      </w:r>
    </w:p>
    <w:p w:rsidR="0062575F" w:rsidRPr="0062575F" w:rsidRDefault="008F003B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г</w:t>
      </w:r>
      <w:r w:rsidR="0062575F" w:rsidRPr="006257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.п. Токсово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64F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2C3BF4" w:rsidRP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первичных норм пожарной </w:t>
      </w:r>
    </w:p>
    <w:p w:rsidR="002C3BF4" w:rsidRP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в границах </w:t>
      </w:r>
    </w:p>
    <w:p w:rsid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>МО «Токсовское городское поселение»</w:t>
      </w:r>
    </w:p>
    <w:p w:rsidR="0062575F" w:rsidRPr="0062575F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="0062575F"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777B47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CE09AD">
        <w:rPr>
          <w:rFonts w:ascii="Times New Roman" w:eastAsia="Times New Roman" w:hAnsi="Times New Roman"/>
          <w:sz w:val="28"/>
          <w:szCs w:val="24"/>
          <w:lang w:eastAsia="ru-RU"/>
        </w:rPr>
        <w:t>-2022</w:t>
      </w:r>
      <w:r w:rsidR="0062575F"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  <w:r w:rsidR="00CE09AD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62575F"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</w:p>
    <w:p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64F3" w:rsidRPr="0062575F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Федеральных законов от 06 октября 2003 года № 131-ФЗ «Об общих принципах организации местного самоуправления в Российской Федерации», </w:t>
      </w:r>
      <w:r w:rsidR="00510486" w:rsidRPr="00510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 декабря 1994 г № 69-ФЗ «О пожарной безопасности»</w:t>
      </w:r>
      <w:r w:rsidR="00510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5036C" w:rsidRPr="0095036C">
        <w:rPr>
          <w:rFonts w:ascii="Times New Roman" w:eastAsia="Times New Roman" w:hAnsi="Times New Roman"/>
          <w:sz w:val="28"/>
          <w:szCs w:val="28"/>
          <w:lang w:eastAsia="ru-RU"/>
        </w:rPr>
        <w:t>Постановления Врио главы администрации МО «Токсовское городское поселение» № 403 от 12.12.2019г. «Об утверждении Перечня муниципальных программ на 2020-2022 г</w:t>
      </w:r>
      <w:r w:rsidR="0095036C">
        <w:rPr>
          <w:rFonts w:ascii="Times New Roman" w:eastAsia="Times New Roman" w:hAnsi="Times New Roman"/>
          <w:sz w:val="28"/>
          <w:szCs w:val="28"/>
          <w:lang w:eastAsia="ru-RU"/>
        </w:rPr>
        <w:t>.г.</w:t>
      </w:r>
      <w:r w:rsidR="0095036C" w:rsidRPr="0095036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75F" w:rsidRPr="0062575F" w:rsidRDefault="0062575F" w:rsidP="006257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62575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</w:t>
      </w:r>
      <w:r w:rsidR="00857425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первичных норм пожарной 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</w:t>
      </w:r>
      <w:r w:rsidR="00857425">
        <w:rPr>
          <w:rFonts w:ascii="Times New Roman" w:eastAsia="Times New Roman" w:hAnsi="Times New Roman"/>
          <w:sz w:val="28"/>
          <w:szCs w:val="24"/>
          <w:lang w:eastAsia="ru-RU"/>
        </w:rPr>
        <w:t>в границах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МО «Токсовское городское поселение» </w:t>
      </w:r>
      <w:r w:rsidR="00857425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777B47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CE09AD">
        <w:rPr>
          <w:rFonts w:ascii="Times New Roman" w:eastAsia="Times New Roman" w:hAnsi="Times New Roman"/>
          <w:sz w:val="28"/>
          <w:szCs w:val="24"/>
          <w:lang w:eastAsia="ru-RU"/>
        </w:rPr>
        <w:t>-2022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  <w:r w:rsidR="00CE09AD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62575F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8F00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257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0DF0" w:rsidRDefault="00A80DF0" w:rsidP="00A80D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Ведущему специалисту по АХЧ, ГО и ЧС Радишевскому В.А. </w:t>
      </w:r>
      <w:r w:rsidRPr="00456BB8">
        <w:rPr>
          <w:rFonts w:ascii="Times New Roman" w:hAnsi="Times New Roman"/>
          <w:color w:val="000000"/>
          <w:sz w:val="28"/>
          <w:szCs w:val="28"/>
        </w:rPr>
        <w:t>организовать выполнение данной программы.</w:t>
      </w:r>
    </w:p>
    <w:p w:rsidR="0062575F" w:rsidRPr="0062575F" w:rsidRDefault="00A80DF0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562EF" w:rsidRPr="00A57E5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C14F7">
        <w:rPr>
          <w:rFonts w:ascii="Times New Roman" w:hAnsi="Times New Roman"/>
          <w:sz w:val="28"/>
          <w:szCs w:val="28"/>
        </w:rPr>
        <w:t>после</w:t>
      </w:r>
      <w:r w:rsidR="000562EF">
        <w:rPr>
          <w:rFonts w:ascii="Times New Roman" w:hAnsi="Times New Roman"/>
          <w:sz w:val="28"/>
          <w:szCs w:val="28"/>
        </w:rPr>
        <w:t xml:space="preserve"> его официального опубликования в газете «Вести Токсово» и на официальном сайте МО «Токсовское городское поселение»</w:t>
      </w:r>
      <w:r w:rsidR="00056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2EF" w:rsidRPr="000E22B1">
        <w:rPr>
          <w:rFonts w:ascii="Times New Roman" w:hAnsi="Times New Roman"/>
          <w:sz w:val="28"/>
          <w:szCs w:val="28"/>
        </w:rPr>
        <w:t>http://www.toksovo-lo.ru в сети Интернет.</w:t>
      </w:r>
    </w:p>
    <w:p w:rsidR="0062575F" w:rsidRDefault="00A80DF0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исполнением данного постановления </w:t>
      </w:r>
      <w:r w:rsid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1678DD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                            </w:t>
      </w:r>
      <w:r w:rsidR="008F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Кузьмин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575F" w:rsidRDefault="0062575F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575F" w:rsidRDefault="0062575F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64F3" w:rsidRDefault="001964F3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64F3" w:rsidRDefault="001964F3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 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№</w:t>
      </w:r>
      <w:r w:rsidR="00E82A2A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16</w:t>
      </w:r>
      <w:r w:rsidR="00E82A2A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1C4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82A2A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17.01</w:t>
      </w:r>
      <w:r w:rsidR="00AF759E" w:rsidRP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20</w:t>
      </w:r>
      <w:r w:rsid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20</w:t>
      </w:r>
      <w:r w:rsidR="002C3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«ОБЕСПЕЧЕНИЕ ПЕРВИЧНЫХ </w:t>
      </w:r>
      <w:r w:rsidR="007D7227">
        <w:rPr>
          <w:rFonts w:ascii="Times New Roman" w:hAnsi="Times New Roman"/>
          <w:b/>
          <w:color w:val="000000"/>
          <w:sz w:val="24"/>
          <w:szCs w:val="24"/>
          <w:lang w:eastAsia="ru-RU"/>
        </w:rPr>
        <w:t>НОРМ</w:t>
      </w: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ПОЖАРНОЙ БЕЗОПАСНОСТИ 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В ГРАНИЦАХ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МО «ТОКСОВСКОЕ ГОРОДСКОЕ ПОСЕЛЕНИЕ»</w:t>
      </w:r>
      <w:r w:rsidR="002C3BF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 20</w:t>
      </w:r>
      <w:r w:rsidR="00777B47">
        <w:rPr>
          <w:rFonts w:ascii="Times New Roman" w:hAnsi="Times New Roman"/>
          <w:b/>
          <w:color w:val="000000"/>
          <w:sz w:val="24"/>
          <w:szCs w:val="24"/>
          <w:lang w:eastAsia="ru-RU"/>
        </w:rPr>
        <w:t>20</w:t>
      </w:r>
      <w:r w:rsidR="00CE09AD">
        <w:rPr>
          <w:rFonts w:ascii="Times New Roman" w:hAnsi="Times New Roman"/>
          <w:b/>
          <w:color w:val="000000"/>
          <w:sz w:val="24"/>
          <w:szCs w:val="24"/>
          <w:lang w:eastAsia="ru-RU"/>
        </w:rPr>
        <w:t>-2022</w:t>
      </w:r>
      <w:r w:rsidR="002C3BF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  <w:r w:rsidR="00CE09AD">
        <w:rPr>
          <w:rFonts w:ascii="Times New Roman" w:hAnsi="Times New Roman"/>
          <w:b/>
          <w:color w:val="000000"/>
          <w:sz w:val="24"/>
          <w:szCs w:val="24"/>
          <w:lang w:eastAsia="ru-RU"/>
        </w:rPr>
        <w:t>ы</w:t>
      </w:r>
      <w:r w:rsidR="002C3BF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33505" w:rsidRDefault="00633505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Pr="00B675BB" w:rsidRDefault="00633505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Паспорт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633505" w:rsidRPr="00583E6B" w:rsidRDefault="00633505" w:rsidP="00B5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B57A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«Токсовское городское поселение» «Обеспечение первичных </w:t>
            </w:r>
            <w:r w:rsidR="007D72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 в границах муниципального образования «Токсовское городское поселение» на 20</w:t>
            </w:r>
            <w:r w:rsidR="00777B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E09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-2022</w:t>
            </w:r>
            <w:r w:rsidR="00B57A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CE09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разработчики и исполнители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МО «Токсовское городское поселение», ведущий специалист по делам ГО и ЧС администрации МО «Токсовское городское поселение» во взаимодействии с 15-м отрядом Федеральной пожарной службы и отделом Государственного пожарного надзора Всеволожского района МЧС России по Ленинградской области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-обеспечение первичных </w:t>
            </w:r>
            <w:r w:rsidR="007D72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 в границах МО «Токсовское городское поселение»;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-активизация работы среди населения по предупреждению пожаров в жилом секторе;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-укрепление законности в части привлечения к административной ответственности нарушителей противопожарных норм и правил;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-освещение противопожарной тематики в средствах масс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овой информации (печать, интернет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-усиление эффективности управленческой деятельности и ответственности всех уровней исполнительной власти за обеспечение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Формирование системы обучения мерам пожарной    безопасности в образовательных учреждениях, на предприятиях и в быту.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Повышение качества пожарно-технических обследований и предлагаемых мероприятий по противопожарной защите объектов МО ««Токсовское городское поселение».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программы будет осуществляться в 20</w:t>
            </w:r>
            <w:r w:rsidR="00777B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E09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-2022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CE09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Финансирование программы </w:t>
            </w:r>
          </w:p>
        </w:tc>
        <w:tc>
          <w:tcPr>
            <w:tcW w:w="6480" w:type="dxa"/>
          </w:tcPr>
          <w:p w:rsidR="00CE09AD" w:rsidRPr="00CE09AD" w:rsidRDefault="00CE09AD" w:rsidP="00CE09A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9AD"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Всего по Программе: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975</w:t>
            </w:r>
            <w:r w:rsidRPr="00CE09AD"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6</w:t>
            </w:r>
            <w:r w:rsidRPr="00CE09AD"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тыс. руб.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средства местного бюджета</w:t>
            </w:r>
            <w:r w:rsidRPr="00CE09AD"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,</w:t>
            </w:r>
            <w:r w:rsidRPr="00CE09A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том числе: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2020 год -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275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тыс. рублей,</w:t>
            </w:r>
          </w:p>
          <w:p w:rsidR="00CE09AD" w:rsidRPr="00CE09AD" w:rsidRDefault="00CE09AD" w:rsidP="00CE0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2021 год -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35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0,0 тыс. рублей, </w:t>
            </w:r>
          </w:p>
          <w:p w:rsidR="00633505" w:rsidRPr="00583E6B" w:rsidRDefault="00CE09AD" w:rsidP="00CE0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9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  <w:r w:rsidRPr="00CE09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 тыс. рублей.</w:t>
            </w:r>
            <w:r w:rsidRPr="00CE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поступательное снижение общего количества пожаров и гибели людей;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числа травмированных и пострадавших людей на пожарах в результате правильных действий при эвакуации;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размеров общего материального ущерба, нанесенного пожарами;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 исполнением программы осуществляет комиссия по чрезвычайным ситуациям и обеспечению пожарной безопасности администрации МО «Токсовское городское поселение»» (далее - КЧСиОПБ).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 выполнения программы рассматривается на административных советах, заседаниях Совета депутатов и КЧСиОПБ.</w:t>
            </w:r>
          </w:p>
        </w:tc>
      </w:tr>
    </w:tbl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33505" w:rsidRPr="00B000C6" w:rsidRDefault="00633505" w:rsidP="00B000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0C6">
        <w:rPr>
          <w:rFonts w:ascii="Times New Roman" w:hAnsi="Times New Roman"/>
          <w:b/>
          <w:sz w:val="24"/>
          <w:szCs w:val="24"/>
        </w:rPr>
        <w:t>Характеристика проблемы,</w:t>
      </w:r>
    </w:p>
    <w:p w:rsidR="00633505" w:rsidRPr="00B000C6" w:rsidRDefault="00633505" w:rsidP="00B000C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00C6">
        <w:rPr>
          <w:rFonts w:ascii="Times New Roman" w:hAnsi="Times New Roman"/>
          <w:b/>
          <w:sz w:val="24"/>
          <w:szCs w:val="24"/>
        </w:rPr>
        <w:t>на решение которой направлена Программа</w:t>
      </w:r>
    </w:p>
    <w:p w:rsidR="00680136" w:rsidRPr="00B675BB" w:rsidRDefault="00680136" w:rsidP="00680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 № 69-ФЗ «О пожарной безопасности», областного закона от 25 декабря 2006 года №169-оз «О пожарной безопасности Ленинградской области», постановления Правительства Ленинградской области от 12 декабря 2006 г № 336 «Об обеспечении пожарной безопасности на территории Ленинградской области» и в целях повышения противопожарной устойчивости населённых пунктов, объектов экономики на территории муниципального образования, разрабатывается данная программа.</w:t>
      </w:r>
    </w:p>
    <w:p w:rsidR="00680136" w:rsidRPr="00B675BB" w:rsidRDefault="00680136" w:rsidP="00680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определено, что к вопросам местного значения поселения относится обеспечение первичных мер пожарной безопасности в границах населенных пунктов поселения.</w:t>
      </w:r>
    </w:p>
    <w:p w:rsidR="00692289" w:rsidRDefault="00633505" w:rsidP="00680136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4B9E">
        <w:rPr>
          <w:rFonts w:ascii="Times New Roman" w:hAnsi="Times New Roman"/>
          <w:sz w:val="24"/>
          <w:szCs w:val="24"/>
        </w:rPr>
        <w:t>Нарушение правил устройств и эксплуатации электрооборудования послужило причиной каждого пятого пожара. От неосторожного обращения с огнем происходит почти половина пожаров от общего числа.</w:t>
      </w:r>
      <w:r>
        <w:t xml:space="preserve"> </w:t>
      </w:r>
      <w:r w:rsidRPr="00161AA4">
        <w:rPr>
          <w:rFonts w:ascii="Times New Roman" w:hAnsi="Times New Roman"/>
          <w:sz w:val="24"/>
          <w:szCs w:val="24"/>
        </w:rPr>
        <w:t xml:space="preserve">Время прибытия аварийно-спасательных бригад в зону </w:t>
      </w:r>
      <w:r>
        <w:rPr>
          <w:rFonts w:ascii="Times New Roman" w:hAnsi="Times New Roman"/>
          <w:sz w:val="24"/>
          <w:szCs w:val="24"/>
        </w:rPr>
        <w:t>пожара</w:t>
      </w:r>
      <w:r w:rsidRPr="00161AA4">
        <w:rPr>
          <w:rFonts w:ascii="Times New Roman" w:hAnsi="Times New Roman"/>
          <w:sz w:val="24"/>
          <w:szCs w:val="24"/>
        </w:rPr>
        <w:t xml:space="preserve"> составляет до 30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AA4">
        <w:rPr>
          <w:rFonts w:ascii="Times New Roman" w:hAnsi="Times New Roman"/>
          <w:sz w:val="24"/>
          <w:szCs w:val="24"/>
        </w:rPr>
        <w:t xml:space="preserve">Эффективность ликвидации </w:t>
      </w:r>
      <w:r>
        <w:rPr>
          <w:rFonts w:ascii="Times New Roman" w:hAnsi="Times New Roman"/>
          <w:sz w:val="24"/>
          <w:szCs w:val="24"/>
        </w:rPr>
        <w:t>пожара</w:t>
      </w:r>
      <w:r w:rsidRPr="00161AA4">
        <w:rPr>
          <w:rFonts w:ascii="Times New Roman" w:hAnsi="Times New Roman"/>
          <w:sz w:val="24"/>
          <w:szCs w:val="24"/>
        </w:rPr>
        <w:t xml:space="preserve">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692289" w:rsidRDefault="00692289" w:rsidP="00692289">
      <w:pPr>
        <w:pStyle w:val="1"/>
        <w:spacing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33505" w:rsidRDefault="00633505" w:rsidP="00307F6C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t>Цели и задачи программы.</w:t>
      </w:r>
    </w:p>
    <w:p w:rsidR="00633505" w:rsidRPr="00161AA4" w:rsidRDefault="00633505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633505" w:rsidRPr="00161AA4" w:rsidRDefault="00633505" w:rsidP="008D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633505" w:rsidRPr="00161AA4" w:rsidRDefault="00633505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ряд основных задач:</w:t>
      </w:r>
    </w:p>
    <w:p w:rsidR="00674DD3" w:rsidRPr="00161AA4" w:rsidRDefault="00674DD3" w:rsidP="00674D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руководящег</w:t>
      </w:r>
      <w:r>
        <w:rPr>
          <w:rFonts w:ascii="Times New Roman" w:hAnsi="Times New Roman" w:cs="Times New Roman"/>
          <w:sz w:val="24"/>
          <w:szCs w:val="24"/>
        </w:rPr>
        <w:t>о состава и населения</w:t>
      </w:r>
      <w:r w:rsidRPr="00161AA4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в вопросах</w:t>
      </w:r>
      <w:r w:rsidRPr="00161AA4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пожаров;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организация работы по предупреждению и пресечению нарушений тре</w:t>
      </w:r>
      <w:r>
        <w:rPr>
          <w:rFonts w:ascii="Times New Roman" w:hAnsi="Times New Roman" w:cs="Times New Roman"/>
          <w:sz w:val="24"/>
          <w:szCs w:val="24"/>
        </w:rPr>
        <w:t>бований пожарной безопасности и правил поведения на природе</w:t>
      </w:r>
      <w:r w:rsidR="00674DD3">
        <w:rPr>
          <w:rFonts w:ascii="Times New Roman" w:hAnsi="Times New Roman" w:cs="Times New Roman"/>
          <w:sz w:val="24"/>
          <w:szCs w:val="24"/>
        </w:rPr>
        <w:t>.</w:t>
      </w:r>
    </w:p>
    <w:p w:rsidR="00732E18" w:rsidRDefault="00732E18" w:rsidP="00732E18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3505" w:rsidRPr="00161AA4" w:rsidRDefault="00633505" w:rsidP="00B000C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Программы.</w:t>
      </w:r>
    </w:p>
    <w:p w:rsidR="00633505" w:rsidRPr="00161AA4" w:rsidRDefault="00633505" w:rsidP="00320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 выполнении намеченных в Программе мероприятий и осуществлении своевременных инвестиций предполагается:</w:t>
      </w:r>
    </w:p>
    <w:p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 xml:space="preserve">- повышение готовности органов местного самоуправления к выполнению поставленных </w:t>
      </w:r>
      <w:r w:rsidRPr="00161AA4">
        <w:rPr>
          <w:rFonts w:ascii="Times New Roman" w:hAnsi="Times New Roman" w:cs="Times New Roman"/>
          <w:sz w:val="24"/>
          <w:szCs w:val="24"/>
        </w:rPr>
        <w:lastRenderedPageBreak/>
        <w:t>задач и полномочий, определенных действующим законодательством;</w:t>
      </w:r>
    </w:p>
    <w:p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затрат на мероприятия по предупреждению пожаров;</w:t>
      </w:r>
    </w:p>
    <w:p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505" w:rsidRPr="00B000C6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000C6">
        <w:rPr>
          <w:rFonts w:ascii="Times New Roman" w:hAnsi="Times New Roman" w:cs="Times New Roman"/>
          <w:sz w:val="24"/>
          <w:szCs w:val="24"/>
        </w:rPr>
        <w:t>укрепление системы обеспечения пожарной безопасности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505" w:rsidRPr="00B000C6" w:rsidRDefault="00633505" w:rsidP="003202E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00C6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безопасности.</w:t>
      </w:r>
    </w:p>
    <w:p w:rsidR="00633505" w:rsidRPr="00161AA4" w:rsidRDefault="00633505" w:rsidP="00B000C6">
      <w:pPr>
        <w:pStyle w:val="a6"/>
        <w:spacing w:beforeAutospacing="0" w:afterAutospacing="0"/>
        <w:ind w:right="260"/>
        <w:jc w:val="center"/>
      </w:pPr>
      <w:r w:rsidRPr="00161AA4">
        <w:rPr>
          <w:rStyle w:val="a7"/>
        </w:rPr>
        <w:t>4. Перечень программных мероприятий</w:t>
      </w:r>
    </w:p>
    <w:p w:rsidR="00633505" w:rsidRDefault="00633505" w:rsidP="00B000C6">
      <w:pPr>
        <w:pStyle w:val="a6"/>
        <w:ind w:right="-5" w:firstLine="540"/>
        <w:jc w:val="both"/>
      </w:pPr>
      <w:r w:rsidRPr="00161AA4">
        <w:t xml:space="preserve">Перечень программных мероприятий с указанием объемов финансирования и ответственных исполнителей представлен в </w:t>
      </w:r>
      <w:r>
        <w:t>Таблице</w:t>
      </w:r>
      <w:r w:rsidRPr="00161AA4">
        <w:t xml:space="preserve"> № </w:t>
      </w:r>
      <w:r>
        <w:t>1</w:t>
      </w:r>
      <w:r w:rsidRPr="00161AA4">
        <w:t>.</w:t>
      </w:r>
    </w:p>
    <w:p w:rsidR="00633505" w:rsidRDefault="00633505" w:rsidP="003A6B94">
      <w:pPr>
        <w:pStyle w:val="a6"/>
        <w:spacing w:before="0" w:beforeAutospacing="0" w:after="0" w:afterAutospacing="0"/>
        <w:ind w:right="-6" w:firstLine="539"/>
        <w:jc w:val="right"/>
      </w:pPr>
      <w:r>
        <w:t>Таблица №1</w:t>
      </w:r>
    </w:p>
    <w:tbl>
      <w:tblPr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81"/>
        <w:gridCol w:w="3419"/>
        <w:gridCol w:w="1276"/>
        <w:gridCol w:w="1134"/>
        <w:gridCol w:w="1417"/>
        <w:gridCol w:w="1397"/>
      </w:tblGrid>
      <w:tr w:rsidR="00BD052C" w:rsidRPr="00EF74A5" w:rsidTr="001F138B">
        <w:trPr>
          <w:trHeight w:val="701"/>
        </w:trPr>
        <w:tc>
          <w:tcPr>
            <w:tcW w:w="687" w:type="dxa"/>
            <w:gridSpan w:val="2"/>
            <w:vMerge w:val="restart"/>
            <w:tcBorders>
              <w:top w:val="single" w:sz="4" w:space="0" w:color="auto"/>
            </w:tcBorders>
          </w:tcPr>
          <w:p w:rsidR="00BD052C" w:rsidRPr="00B675BB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п\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</w:tcBorders>
          </w:tcPr>
          <w:p w:rsidR="00BD052C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52C" w:rsidRPr="00B675BB" w:rsidRDefault="00BD052C" w:rsidP="00223A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52C" w:rsidRPr="00B675BB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исполне-ния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052C" w:rsidRPr="00B675BB" w:rsidRDefault="00BD052C" w:rsidP="007D2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объемы финансирования в (тыс. руб.)</w:t>
            </w:r>
          </w:p>
        </w:tc>
      </w:tr>
      <w:tr w:rsidR="00BD052C" w:rsidRPr="00EF74A5" w:rsidTr="001F138B">
        <w:trPr>
          <w:trHeight w:val="429"/>
        </w:trPr>
        <w:tc>
          <w:tcPr>
            <w:tcW w:w="687" w:type="dxa"/>
            <w:gridSpan w:val="2"/>
            <w:vMerge/>
            <w:tcBorders>
              <w:bottom w:val="single" w:sz="4" w:space="0" w:color="auto"/>
            </w:tcBorders>
          </w:tcPr>
          <w:p w:rsidR="00BD052C" w:rsidRPr="00B675BB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bottom w:val="single" w:sz="4" w:space="0" w:color="auto"/>
            </w:tcBorders>
          </w:tcPr>
          <w:p w:rsidR="00BD052C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52C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052C" w:rsidRDefault="00BD052C" w:rsidP="006538DA">
            <w:pPr>
              <w:shd w:val="clear" w:color="auto" w:fill="FFFFFF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2C" w:rsidRDefault="00BD052C" w:rsidP="007D2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C" w:rsidRDefault="00BD052C" w:rsidP="007D2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23A42" w:rsidRPr="00EF74A5" w:rsidTr="00BD052C">
        <w:trPr>
          <w:gridBefore w:val="1"/>
          <w:wBefore w:w="6" w:type="dxa"/>
          <w:trHeight w:val="1166"/>
        </w:trPr>
        <w:tc>
          <w:tcPr>
            <w:tcW w:w="681" w:type="dxa"/>
          </w:tcPr>
          <w:p w:rsidR="00223A42" w:rsidRPr="00B675BB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9" w:type="dxa"/>
          </w:tcPr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Поверка (2 раза в год) работоспособности и водоотдачи пожарных гидрантов, находящихся на балансе администрации</w:t>
            </w:r>
          </w:p>
        </w:tc>
        <w:tc>
          <w:tcPr>
            <w:tcW w:w="1276" w:type="dxa"/>
          </w:tcPr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3A42" w:rsidRPr="00B675BB" w:rsidRDefault="00B35E37" w:rsidP="00B35E37">
            <w:pPr>
              <w:autoSpaceDE w:val="0"/>
              <w:autoSpaceDN w:val="0"/>
              <w:adjustRightInd w:val="0"/>
              <w:spacing w:after="0" w:line="240" w:lineRule="auto"/>
              <w:ind w:left="-392" w:right="-7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8</w:t>
            </w:r>
            <w:r w:rsidR="001F138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223A42" w:rsidRPr="00B675BB" w:rsidRDefault="00B35E37" w:rsidP="00B35E37">
            <w:pPr>
              <w:autoSpaceDE w:val="0"/>
              <w:autoSpaceDN w:val="0"/>
              <w:adjustRightInd w:val="0"/>
              <w:spacing w:after="0" w:line="240" w:lineRule="auto"/>
              <w:ind w:left="-526" w:right="-7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8</w:t>
            </w:r>
            <w:r w:rsidR="001F138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3A42" w:rsidRPr="00EF74A5" w:rsidTr="00BD052C">
        <w:trPr>
          <w:gridBefore w:val="1"/>
          <w:wBefore w:w="6" w:type="dxa"/>
          <w:trHeight w:val="1166"/>
        </w:trPr>
        <w:tc>
          <w:tcPr>
            <w:tcW w:w="681" w:type="dxa"/>
          </w:tcPr>
          <w:p w:rsidR="00223A42" w:rsidRPr="00B675BB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9" w:type="dxa"/>
          </w:tcPr>
          <w:p w:rsidR="00223A42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(ТО) системы автоматизированной противопожарной защиты, планово-предупредительный ремонт (ППР), 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пожаре(СОУЭ)</w:t>
            </w:r>
          </w:p>
        </w:tc>
        <w:tc>
          <w:tcPr>
            <w:tcW w:w="1276" w:type="dxa"/>
          </w:tcPr>
          <w:p w:rsidR="00223A42" w:rsidRPr="00B675BB" w:rsidRDefault="00223A42" w:rsidP="00223A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23A42" w:rsidRPr="00B675BB" w:rsidRDefault="00223A42" w:rsidP="00215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Pr="00B675BB" w:rsidRDefault="001F138B" w:rsidP="00215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3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3A42" w:rsidRPr="00B675BB" w:rsidRDefault="00B35E37" w:rsidP="00B35E37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160,0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223A42" w:rsidRPr="00B675BB" w:rsidRDefault="00B35E37" w:rsidP="00B35E37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160,0</w:t>
            </w:r>
          </w:p>
        </w:tc>
      </w:tr>
      <w:tr w:rsidR="00223A42" w:rsidRPr="00EF74A5" w:rsidTr="00BD052C">
        <w:trPr>
          <w:gridBefore w:val="1"/>
          <w:wBefore w:w="6" w:type="dxa"/>
          <w:trHeight w:val="350"/>
        </w:trPr>
        <w:tc>
          <w:tcPr>
            <w:tcW w:w="681" w:type="dxa"/>
          </w:tcPr>
          <w:p w:rsidR="00223A42" w:rsidRPr="00B675BB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</w:tcPr>
          <w:p w:rsidR="00223A42" w:rsidRPr="00CB35DC" w:rsidRDefault="00223A42" w:rsidP="00682F8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памяток по пожарной безопасности</w:t>
            </w:r>
          </w:p>
        </w:tc>
        <w:tc>
          <w:tcPr>
            <w:tcW w:w="1276" w:type="dxa"/>
          </w:tcPr>
          <w:p w:rsidR="00223A42" w:rsidRPr="00B675BB" w:rsidRDefault="00223A42" w:rsidP="00223A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3A42" w:rsidRPr="00B675BB" w:rsidRDefault="001F138B" w:rsidP="001F13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97" w:type="dxa"/>
          </w:tcPr>
          <w:p w:rsidR="00223A42" w:rsidRPr="00B675BB" w:rsidRDefault="001F138B" w:rsidP="001F13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3A42" w:rsidRPr="00EF74A5" w:rsidTr="001F138B">
        <w:trPr>
          <w:gridBefore w:val="1"/>
          <w:wBefore w:w="6" w:type="dxa"/>
          <w:trHeight w:val="1862"/>
        </w:trPr>
        <w:tc>
          <w:tcPr>
            <w:tcW w:w="681" w:type="dxa"/>
          </w:tcPr>
          <w:p w:rsidR="00223A4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</w:tcPr>
          <w:p w:rsidR="00223A42" w:rsidRDefault="00223A42" w:rsidP="003649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Размещение указателей направления и расстояния до пожарного водоема в г.п. Токсово, д.Кавголово, д.Рапполово, д.Аудио,     п.Новое Токсово.</w:t>
            </w:r>
          </w:p>
        </w:tc>
        <w:tc>
          <w:tcPr>
            <w:tcW w:w="1276" w:type="dxa"/>
          </w:tcPr>
          <w:p w:rsidR="00223A42" w:rsidRDefault="00223A42" w:rsidP="001F1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Default="00223A42" w:rsidP="007D2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</w:tcPr>
          <w:p w:rsidR="00223A42" w:rsidRPr="00B675BB" w:rsidRDefault="001F138B" w:rsidP="001F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97" w:type="dxa"/>
          </w:tcPr>
          <w:p w:rsidR="00223A42" w:rsidRPr="00B675BB" w:rsidRDefault="001F138B" w:rsidP="001F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23A42" w:rsidRPr="00EF74A5" w:rsidTr="001F138B">
        <w:trPr>
          <w:gridBefore w:val="1"/>
          <w:wBefore w:w="6" w:type="dxa"/>
          <w:trHeight w:val="1254"/>
        </w:trPr>
        <w:tc>
          <w:tcPr>
            <w:tcW w:w="681" w:type="dxa"/>
          </w:tcPr>
          <w:p w:rsidR="00223A4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9" w:type="dxa"/>
          </w:tcPr>
          <w:p w:rsidR="00223A42" w:rsidRDefault="00A6687B" w:rsidP="003649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 по оборудованию мест проживания многодетных семей автономными пожарными извещателями</w:t>
            </w:r>
            <w:r w:rsidR="00223A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223A42" w:rsidRDefault="00223A42" w:rsidP="00223A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Default="00223A42" w:rsidP="007D2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</w:tcPr>
          <w:p w:rsidR="00223A42" w:rsidRPr="00B675BB" w:rsidRDefault="00B35E37" w:rsidP="001F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F1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7" w:type="dxa"/>
          </w:tcPr>
          <w:p w:rsidR="00223A42" w:rsidRPr="00B675BB" w:rsidRDefault="00B35E37" w:rsidP="001F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F1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23A42" w:rsidRPr="00EF74A5" w:rsidTr="00B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375"/>
        </w:trPr>
        <w:tc>
          <w:tcPr>
            <w:tcW w:w="4100" w:type="dxa"/>
            <w:gridSpan w:val="2"/>
          </w:tcPr>
          <w:p w:rsidR="00223A42" w:rsidRPr="007D2B9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223A42" w:rsidRPr="007D2B9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Pr="007D2B9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1417" w:type="dxa"/>
          </w:tcPr>
          <w:p w:rsidR="00223A42" w:rsidRPr="00223A42" w:rsidRDefault="00223A42" w:rsidP="001F1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A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97" w:type="dxa"/>
          </w:tcPr>
          <w:p w:rsidR="00223A42" w:rsidRPr="00223A42" w:rsidRDefault="00223A42" w:rsidP="001F1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A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</w:tbl>
    <w:p w:rsidR="00633505" w:rsidRPr="00161AA4" w:rsidRDefault="00633505" w:rsidP="0094060E">
      <w:pPr>
        <w:pStyle w:val="a6"/>
        <w:ind w:right="-5" w:firstLine="540"/>
        <w:jc w:val="center"/>
        <w:rPr>
          <w:b/>
        </w:rPr>
      </w:pPr>
      <w:r w:rsidRPr="00161AA4">
        <w:rPr>
          <w:b/>
        </w:rPr>
        <w:t>5. Финансирование мероприятий Программы</w:t>
      </w:r>
    </w:p>
    <w:p w:rsidR="00633505" w:rsidRPr="00161AA4" w:rsidRDefault="00633505" w:rsidP="00B000C6">
      <w:pPr>
        <w:pStyle w:val="a6"/>
        <w:ind w:right="-5" w:firstLine="540"/>
        <w:jc w:val="both"/>
      </w:pPr>
      <w:r w:rsidRPr="00161AA4">
        <w:t>Финансирование расходов, связанных с реализацией мероприятий Программы осуществляется в пределах утверждённых бюджетных ассигнований</w:t>
      </w:r>
      <w:r w:rsidR="00000FBC">
        <w:t xml:space="preserve"> на </w:t>
      </w:r>
      <w:r w:rsidR="0009368F" w:rsidRPr="00583E6B">
        <w:rPr>
          <w:color w:val="000000"/>
        </w:rPr>
        <w:t>20</w:t>
      </w:r>
      <w:r w:rsidR="00777B47">
        <w:rPr>
          <w:color w:val="000000"/>
        </w:rPr>
        <w:t>20</w:t>
      </w:r>
      <w:r w:rsidR="006E7B2F">
        <w:rPr>
          <w:color w:val="000000"/>
        </w:rPr>
        <w:t>-2022</w:t>
      </w:r>
      <w:r w:rsidR="0009368F" w:rsidRPr="00583E6B">
        <w:rPr>
          <w:color w:val="000000"/>
        </w:rPr>
        <w:t xml:space="preserve"> год</w:t>
      </w:r>
      <w:r w:rsidR="006E7B2F">
        <w:rPr>
          <w:color w:val="000000"/>
        </w:rPr>
        <w:t>ы</w:t>
      </w:r>
      <w:r w:rsidR="0009368F" w:rsidRPr="00583E6B">
        <w:rPr>
          <w:color w:val="000000"/>
        </w:rPr>
        <w:t xml:space="preserve"> – </w:t>
      </w:r>
      <w:r w:rsidR="006E7B2F">
        <w:rPr>
          <w:color w:val="000000"/>
        </w:rPr>
        <w:t xml:space="preserve">975 600,00 руб., из них в 2020 году – </w:t>
      </w:r>
      <w:r w:rsidR="00777B47">
        <w:rPr>
          <w:color w:val="000000"/>
        </w:rPr>
        <w:t>275</w:t>
      </w:r>
      <w:r w:rsidR="006E7B2F">
        <w:rPr>
          <w:color w:val="000000"/>
        </w:rPr>
        <w:t xml:space="preserve"> </w:t>
      </w:r>
      <w:r w:rsidR="00777B47">
        <w:rPr>
          <w:color w:val="000000"/>
        </w:rPr>
        <w:t>600</w:t>
      </w:r>
      <w:r w:rsidR="0009368F">
        <w:rPr>
          <w:color w:val="000000"/>
        </w:rPr>
        <w:t>,00</w:t>
      </w:r>
      <w:r w:rsidR="0009368F" w:rsidRPr="00583E6B">
        <w:rPr>
          <w:color w:val="000000"/>
        </w:rPr>
        <w:t xml:space="preserve"> руб.</w:t>
      </w:r>
      <w:r w:rsidR="006E7B2F">
        <w:rPr>
          <w:color w:val="000000"/>
        </w:rPr>
        <w:t>,</w:t>
      </w:r>
      <w:r w:rsidR="006E7B2F" w:rsidRPr="006E7B2F">
        <w:t xml:space="preserve"> </w:t>
      </w:r>
      <w:r w:rsidR="006E7B2F">
        <w:t>в 2021 году – 350 000,00 руб., в 2022 году – 350 000,00 руб.</w:t>
      </w:r>
      <w:r w:rsidR="006E7B2F">
        <w:rPr>
          <w:color w:val="000000"/>
        </w:rPr>
        <w:t xml:space="preserve"> </w:t>
      </w:r>
      <w:r w:rsidR="0009368F" w:rsidRPr="00583E6B">
        <w:rPr>
          <w:color w:val="000000"/>
        </w:rPr>
        <w:t xml:space="preserve"> – средства местного бюджета</w:t>
      </w:r>
      <w:r w:rsidRPr="00161AA4">
        <w:t>.</w:t>
      </w:r>
    </w:p>
    <w:p w:rsidR="00633505" w:rsidRPr="00161AA4" w:rsidRDefault="00633505" w:rsidP="00B000C6">
      <w:pPr>
        <w:pStyle w:val="a6"/>
        <w:ind w:right="-5" w:firstLine="540"/>
        <w:jc w:val="center"/>
        <w:rPr>
          <w:b/>
        </w:rPr>
      </w:pPr>
      <w:r w:rsidRPr="00161AA4">
        <w:rPr>
          <w:b/>
        </w:rPr>
        <w:lastRenderedPageBreak/>
        <w:t>6. Управление реализацией Программы и контроль за ходом её выполнения</w:t>
      </w:r>
    </w:p>
    <w:p w:rsidR="00633505" w:rsidRPr="00B35E37" w:rsidRDefault="00633505" w:rsidP="00AF759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реализацию программных мероприятий нес</w:t>
      </w:r>
      <w:r w:rsidR="005104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>т её непосредственны</w:t>
      </w:r>
      <w:r w:rsidR="0051048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</w:t>
      </w:r>
      <w:r w:rsidR="0051048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 xml:space="preserve"> – Администрация МО «Токсовское городское поселение».</w:t>
      </w:r>
    </w:p>
    <w:p w:rsidR="00B35E37" w:rsidRPr="008F003B" w:rsidRDefault="00B35E37" w:rsidP="008F003B">
      <w:pPr>
        <w:spacing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FB3CE7" w:rsidRPr="00FB3CE7" w:rsidRDefault="00FB3CE7" w:rsidP="00FB3CE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B3CE7">
        <w:rPr>
          <w:rFonts w:ascii="Times New Roman" w:hAnsi="Times New Roman"/>
          <w:b/>
          <w:sz w:val="24"/>
          <w:szCs w:val="24"/>
        </w:rPr>
        <w:t>7. Оценка внешних факторов, способных оказать существенное влияние на достижение ожидаемых результатов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FB3CE7" w:rsidRPr="00B000C6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форс-мажорные обстоятельства.</w:t>
      </w:r>
    </w:p>
    <w:p w:rsidR="00B35E37" w:rsidRDefault="00B35E37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П. Содержание проблемы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МО ««Токсовское городское поселение»» (далее - муниципальное образование) обстановка с обеспечением пожарной безопасности продолжает оставаться напряжённой. </w:t>
      </w: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Основными причинами пожаров и гибели людей на них явились: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неисправность и ветхость электропроводки в зданиях и сооружениях;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неосторожность при курении, особенно в состоянии алкогольного опьянения;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пользование неисправными электроприборами;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неосторожное обращение с открытым огнем;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позднее обнаружение возгораний зданий и сооружений и как следствие </w:t>
      </w:r>
      <w:r w:rsidR="00D650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несвоевременное оповещение о пожаре.</w:t>
      </w: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E3CD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льшая часть пожаров происходит в частном жилом секторе и садоводческих товариществах, где зачастую отсутствуют первичные средства пожаротушения.</w:t>
      </w: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Руководителями жилищно-эксплуатационных организаций не уделяется необходимого внимания предотвращению проникновения посторонних лиц в чердачные и подвальные помещения жилых домов, не налажено на необходимом уровне по данному вопросу взаимодействие с сотрудниками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лиции, эта работа носит эпизодический характер.</w:t>
      </w:r>
    </w:p>
    <w:p w:rsidR="006C65F8" w:rsidRDefault="006C65F8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Сравнительные статистические данные о пожарах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последствий от них, происшедших на территории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 «Токсовское городское поселени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е» за период 201</w:t>
      </w:r>
      <w:r w:rsidR="00777B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- 201</w:t>
      </w:r>
      <w:r w:rsidR="00777B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C645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C645D0" w:rsidRDefault="00C645D0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126"/>
        <w:gridCol w:w="1134"/>
        <w:gridCol w:w="1134"/>
        <w:gridCol w:w="1134"/>
      </w:tblGrid>
      <w:tr w:rsidR="00777B47" w:rsidRPr="00EF74A5" w:rsidTr="00C645D0">
        <w:trPr>
          <w:trHeight w:val="79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777B47" w:rsidRPr="00EF74A5" w:rsidTr="00C645D0">
        <w:trPr>
          <w:trHeight w:val="682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пожаров (шт.)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561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7B47" w:rsidRPr="00EF74A5" w:rsidTr="00C645D0">
        <w:trPr>
          <w:trHeight w:val="57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Погибло (чел.)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7B47" w:rsidRPr="00EF74A5" w:rsidTr="00C645D0">
        <w:trPr>
          <w:trHeight w:val="61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Пострадало (чел.)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C73B9" w:rsidRDefault="003C73B9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Статистические данные о пожарах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 период с 201</w:t>
      </w:r>
      <w:r w:rsidR="00777B4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777B4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56125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демонстрируют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повышению пожарной безопасности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МО «Токсовское городское поселение»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способствует снижению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количеств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пожаров</w:t>
      </w:r>
      <w:r w:rsidR="003E3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однако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проводимая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работа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обеспечению первичных мер пожарной безопасности </w:t>
      </w:r>
      <w:r w:rsidR="003E3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способствует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сдержива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нию несчастных случаев в следствии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пожаров.</w:t>
      </w:r>
    </w:p>
    <w:p w:rsidR="00633505" w:rsidRPr="00B675BB" w:rsidRDefault="00633505" w:rsidP="001C40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Неблагоприятными в возникновении и распространении пожаров являются жилые дома частного сектора и садоводческих объединений, в которых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0% преобладают одноэтажные сгораемые жилые дома и надворные постройки.</w:t>
      </w: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Сохранение существующих тенденций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количества пострадавших 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погибших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может привести к большим потерям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в отношении материального ущерба, так и в отношении количества пострадавших и погибших людей.</w:t>
      </w: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Сложившаяся ситуация в области обеспечения пожарной безопасности является следствием нескольких основных причин:</w:t>
      </w:r>
    </w:p>
    <w:p w:rsidR="00633505" w:rsidRPr="00C60952" w:rsidRDefault="00633505" w:rsidP="00320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952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Существенная недостаточность учебно-воспитательной работы в области пожарной безопасности.</w:t>
      </w: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Около 85% пожар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 на территории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МО «Токсовское городское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селение»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приходится на жилой сектор. Большинство этих пожаров возникают из-за небрежности или неосторожного обращения с огнем. Зачастую возникшие пожары приводят к человеческим жертвам и значительному материальному ущербу. Исследования показали, что взрослое население основной объем знаний по противопожарной безопасности (далее - ППБ) получает из следующих источников: просветительская деятельность работников пожарной охраны — 29%; обучение в школах, институтах и т.п. — 28%; СМИ — 20%. Дети чаще всего знания ППБ получают в школе — 47%, от работников пожарной охраны - 18 %, из СМИ и в результате самостоятельного изучения — по 13%. По каждому из этих направлений существуют большие недоработки, связанные, главным образом, с недостаточным уровнем финансирования соответствующих программ по обучению различных групп населения основам ППБ. Помимо этого, активной работе в указанной области, препятствует острая нехватка квалифицированного преподавательского персонала, отсутствие либо недостаточное количество наглядных пособий и материалов.</w:t>
      </w:r>
    </w:p>
    <w:p w:rsidR="00633505" w:rsidRPr="00C60952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0952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Низкий уровень обеспечения первичных мер пожарной безопасности в границах населенных пунктов муниципального образования.</w:t>
      </w:r>
    </w:p>
    <w:p w:rsidR="00633505" w:rsidRPr="00B675BB" w:rsidRDefault="00633505" w:rsidP="005302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 связи с этим требуется вмешательство органов местного самоуправления для финансирования первичных мер пожарной безопасности, а именно: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оказание помощи муниципальным организациям в обеспечении </w:t>
      </w:r>
      <w:r w:rsidR="007D7227">
        <w:rPr>
          <w:rFonts w:ascii="Times New Roman" w:hAnsi="Times New Roman"/>
          <w:color w:val="000000"/>
          <w:sz w:val="24"/>
          <w:szCs w:val="24"/>
          <w:lang w:eastAsia="ru-RU"/>
        </w:rPr>
        <w:t>норм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пожарной безопасности;</w:t>
      </w:r>
    </w:p>
    <w:p w:rsidR="00A6687B" w:rsidRPr="00B675BB" w:rsidRDefault="00A6687B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мероприятия по оборудования мест проживания многодетных семей и социальных групп населения автономными пожарными извещателями;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обучения населения мерам пожарной безопасности, проведение противопожарной пропаганды, содействие распространению пожарно-технических знаний (создание и оснащение учебно-консультационных пунктов и организация их работы, уголков пожарной безопасности в жилищно-эксплуатационных организациях независимо от форм собственности);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муниципальное дорожное строительство, содержание дорог местного значения в границах муниципального образования и обеспечение беспрепятственного проезда пожарной техники к месту пожара;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участия населения в борьбе с пожарами;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проектирование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устройство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системы пожарных искусственных и естественных водоисточников и на этой основе строительство подъездных путей к ним;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площадок с твердым покрытием размером не менее 12x12 метров у водоисточников, для установки пожарных машин и забора воды в любое время года, а также обновление указателей пожарных гидрантов и водоемов и направлений движения к ним;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своевременный ремонт и содержание в рабочем состоянии пожарных гидрантов на территории муниципального образования;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проведения муниципального контроля за соответствием муниципального и другого жилищного фонда на территории муниципального образования требованиям пожарной безопасности;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контроля за градостроительной деятельностью, соблюдением требований пожарной безопасности при планировке и застройке территории муниципального образования.</w:t>
      </w:r>
    </w:p>
    <w:p w:rsidR="00633505" w:rsidRDefault="00633505" w:rsidP="009E35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C60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0952">
        <w:rPr>
          <w:rFonts w:ascii="Times New Roman" w:hAnsi="Times New Roman"/>
          <w:b/>
          <w:sz w:val="24"/>
          <w:szCs w:val="24"/>
        </w:rPr>
        <w:t>Эффективность программных мероприятий</w:t>
      </w:r>
    </w:p>
    <w:p w:rsidR="00C645D0" w:rsidRPr="00C60952" w:rsidRDefault="00C645D0" w:rsidP="009E35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10E24">
        <w:rPr>
          <w:rFonts w:ascii="Times New Roman" w:hAnsi="Times New Roman" w:cs="Times New Roman"/>
          <w:sz w:val="24"/>
          <w:szCs w:val="24"/>
        </w:rPr>
        <w:t>1.</w:t>
      </w:r>
      <w:r w:rsidRPr="0016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1AA4">
        <w:rPr>
          <w:rFonts w:ascii="Times New Roman" w:hAnsi="Times New Roman" w:cs="Times New Roman"/>
          <w:sz w:val="24"/>
          <w:szCs w:val="24"/>
        </w:rPr>
        <w:t>овышение готовности органов местного самоуправления к выполнению поставленных задач и полномочий, определенных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1AA4">
        <w:rPr>
          <w:rFonts w:ascii="Times New Roman" w:hAnsi="Times New Roman" w:cs="Times New Roman"/>
          <w:sz w:val="24"/>
          <w:szCs w:val="24"/>
        </w:rPr>
        <w:t>овышение эффективности затрат на мероприятия по предупреждению пожаров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161AA4">
        <w:rPr>
          <w:rFonts w:ascii="Times New Roman" w:hAnsi="Times New Roman" w:cs="Times New Roman"/>
          <w:sz w:val="24"/>
          <w:szCs w:val="24"/>
        </w:rPr>
        <w:t>овышение эффективности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05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</w:t>
      </w:r>
      <w:r w:rsidRPr="002011F9">
        <w:rPr>
          <w:rFonts w:ascii="Times New Roman" w:hAnsi="Times New Roman" w:cs="Times New Roman"/>
          <w:sz w:val="24"/>
          <w:szCs w:val="24"/>
        </w:rPr>
        <w:t>крепление системы обеспечения пожарной безопасности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1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505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Pr="002011F9">
        <w:rPr>
          <w:rFonts w:ascii="Times New Roman" w:hAnsi="Times New Roman" w:cs="Times New Roman"/>
          <w:sz w:val="24"/>
          <w:szCs w:val="24"/>
        </w:rPr>
        <w:t>беспечение перв</w:t>
      </w:r>
      <w:r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Pr="002011F9">
        <w:rPr>
          <w:rFonts w:ascii="Times New Roman" w:hAnsi="Times New Roman" w:cs="Times New Roman"/>
          <w:sz w:val="24"/>
          <w:szCs w:val="24"/>
        </w:rPr>
        <w:t>.</w:t>
      </w:r>
    </w:p>
    <w:p w:rsidR="008D061A" w:rsidRPr="0049010F" w:rsidRDefault="008D061A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33505" w:rsidRPr="0027785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8103A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мероприятий по сохранению, восстановлению существующих и увеличению количества пожарных гидрантов и водоемов на территории МО «Токсовское городское поселение»</w:t>
      </w:r>
    </w:p>
    <w:p w:rsidR="00633505" w:rsidRPr="0027785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кадастровых паспортов с последующей постановкой пожарных водоемов на учет в администрации МО «Токсовское городское поселение». 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При согласовании кадастрового дела на земельные участки для передачи его в собственность или в аренду, обращать внимание на перечень пожарных водоемов и гидрантов, находящихся на территории МО «Токсовское городское поселение»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</w:t>
      </w:r>
      <w:r w:rsidR="00AF75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В муниципальной программе «Обеспечение первичных </w:t>
      </w:r>
      <w:r w:rsidR="007D7227">
        <w:rPr>
          <w:rFonts w:ascii="Times New Roman" w:hAnsi="Times New Roman"/>
          <w:color w:val="000000"/>
          <w:sz w:val="24"/>
          <w:szCs w:val="24"/>
          <w:lang w:eastAsia="ru-RU"/>
        </w:rPr>
        <w:t>норм</w:t>
      </w:r>
      <w:bookmarkStart w:id="0" w:name="_GoBack"/>
      <w:bookmarkEnd w:id="0"/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пожарной безопасности в границах МО «Токсовское городское поселение» на 20</w:t>
      </w:r>
      <w:r w:rsidR="00777B4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7D7227">
        <w:rPr>
          <w:rFonts w:ascii="Times New Roman" w:hAnsi="Times New Roman"/>
          <w:color w:val="000000"/>
          <w:sz w:val="24"/>
          <w:szCs w:val="24"/>
          <w:lang w:eastAsia="ru-RU"/>
        </w:rPr>
        <w:t>-2022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г.» предусмотреть денежные средства для мероприятий по сохранению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восстановлению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обслуживанию 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пожарных гидрантов и водоемов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(заключение договора) н</w:t>
      </w:r>
      <w:r w:rsidRPr="00976518">
        <w:rPr>
          <w:rFonts w:ascii="Times New Roman" w:hAnsi="Times New Roman"/>
          <w:color w:val="000000"/>
          <w:sz w:val="24"/>
          <w:szCs w:val="24"/>
          <w:lang w:eastAsia="ru-RU"/>
        </w:rPr>
        <w:t>а территории МО «Токсовское городское поселение»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3. При поступлении в бюджет дополнительных денежных средств, рассмотреть вопрос об увеличении количества пожарных гидрантов и водоемов на территории МО «Токсовское городское поселение».</w:t>
      </w:r>
    </w:p>
    <w:p w:rsidR="00633505" w:rsidRPr="00B675BB" w:rsidRDefault="00067636" w:rsidP="00AF759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="00633505"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F75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633505"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ПЕРЕЧЕНЪ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пожарных гидрантов и водоемов, находящихся на территории МО «Токсовское городское поселение»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1569"/>
        <w:gridCol w:w="1671"/>
      </w:tblGrid>
      <w:tr w:rsidR="00633505" w:rsidTr="00D4366B">
        <w:tc>
          <w:tcPr>
            <w:tcW w:w="828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0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520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1569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671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п. Токсово, ул. Санаторная, д.35</w:t>
            </w:r>
          </w:p>
        </w:tc>
        <w:tc>
          <w:tcPr>
            <w:tcW w:w="2520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Гостиница «Кавголово»</w:t>
            </w:r>
          </w:p>
        </w:tc>
        <w:tc>
          <w:tcPr>
            <w:tcW w:w="1569" w:type="dxa"/>
          </w:tcPr>
          <w:p w:rsidR="00633505" w:rsidRPr="00C460AA" w:rsidRDefault="00633505" w:rsidP="0035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</w:tr>
      <w:tr w:rsidR="00633505" w:rsidTr="00867E12">
        <w:trPr>
          <w:trHeight w:val="620"/>
        </w:trPr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Лыжная, д.9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</w:pPr>
            <w:r w:rsidRPr="00C460AA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 Токсово, ул. Горная д.12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 w:rsidRPr="00D4366B">
              <w:t>ДСК «Отдых трудящихся»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>
              <w:t>--</w:t>
            </w:r>
          </w:p>
        </w:tc>
      </w:tr>
      <w:tr w:rsidR="00633505" w:rsidTr="008D74F1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vAlign w:val="center"/>
          </w:tcPr>
          <w:p w:rsidR="00633505" w:rsidRDefault="00633505" w:rsidP="008D74F1">
            <w:pPr>
              <w:pStyle w:val="a6"/>
            </w:pPr>
            <w:r>
              <w:t>г.</w:t>
            </w:r>
            <w:r w:rsidRPr="00C460AA">
              <w:t>п. Токсово, ул. Дорожников, д.7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МОУ СОШ «Токсовский центр образования» (школа)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8D74F1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vAlign w:val="center"/>
          </w:tcPr>
          <w:p w:rsidR="00633505" w:rsidRDefault="00633505" w:rsidP="008D74F1">
            <w:pPr>
              <w:pStyle w:val="a6"/>
            </w:pPr>
            <w:r>
              <w:t>г.</w:t>
            </w:r>
            <w:r w:rsidRPr="00C460AA">
              <w:t>п. Токсово, ул. Дорожников, д.26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МОУ СОШ «Токсовский центр образования» (д/с)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Буланова, д.16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МУЗ «Токсовская районная больница»</w:t>
            </w:r>
          </w:p>
        </w:tc>
        <w:tc>
          <w:tcPr>
            <w:tcW w:w="1569" w:type="dxa"/>
          </w:tcPr>
          <w:p w:rsidR="00633505" w:rsidRPr="00D4366B" w:rsidRDefault="00633505" w:rsidP="005E7CDD">
            <w:pPr>
              <w:pStyle w:val="a6"/>
              <w:jc w:val="center"/>
            </w:pPr>
            <w:r w:rsidRPr="00D4366B">
              <w:t>2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867E12">
        <w:trPr>
          <w:trHeight w:val="893"/>
        </w:trPr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Вокзальная/ ул. Инженерная д.1/7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ТД «Вимос»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AA1ABD">
        <w:trPr>
          <w:trHeight w:val="780"/>
        </w:trPr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Привокзальная, д.17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  <w:rPr>
                <w:b/>
              </w:rPr>
            </w:pPr>
            <w:r w:rsidRPr="00C460AA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Привокзальная, д.20Б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 w:rsidRPr="00D4366B">
              <w:t>ООО «Монтаж-оборудование плюс»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Советов, д.19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  <w:rPr>
                <w:b/>
              </w:rPr>
            </w:pPr>
            <w:r w:rsidRPr="00C460AA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Солнечная, д.4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  <w:rPr>
                <w:b/>
              </w:rPr>
            </w:pPr>
            <w:r w:rsidRPr="00D4366B">
              <w:t>ДСК «Отдых трудящихся»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Некрасова, д.47Б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2952A4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Озерная, д.6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2952A4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Гоголя, д.31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2952A4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Гоголя, д.37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FD7E83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Токсово, ул. Привокзальная, </w:t>
            </w:r>
            <w:r>
              <w:t>22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FD7E83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Токсово, Короткий пер., д.1 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 w:rsidRPr="00D4366B">
              <w:t>ООО «Монтаж-оборудование плюс»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Токсово, Привокзальная пл. 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BE7749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в процессе монтажа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 Токсово, ул. Привокзальная, </w:t>
            </w:r>
            <w:r>
              <w:t>24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BE7749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Токсово, ул. </w:t>
            </w:r>
            <w:r>
              <w:t>Санаторная, д.39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BE7749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</w:tbl>
    <w:p w:rsidR="00633505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73B9" w:rsidRDefault="003C73B9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7227" w:rsidRDefault="007D7227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7227" w:rsidRDefault="007D7227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Пожарные водоёмы: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060"/>
        <w:gridCol w:w="3780"/>
        <w:gridCol w:w="1603"/>
      </w:tblGrid>
      <w:tr w:rsidR="00633505" w:rsidTr="005475F8">
        <w:tc>
          <w:tcPr>
            <w:tcW w:w="828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3780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1603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Объем, м</w:t>
            </w: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33505" w:rsidTr="005475F8">
        <w:trPr>
          <w:trHeight w:val="595"/>
        </w:trPr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Совет</w:t>
            </w:r>
            <w:r>
              <w:t>ская</w:t>
            </w:r>
            <w:r w:rsidRPr="005475F8">
              <w:t>, д.</w:t>
            </w:r>
            <w:r>
              <w:t>26</w:t>
            </w:r>
          </w:p>
        </w:tc>
        <w:tc>
          <w:tcPr>
            <w:tcW w:w="3780" w:type="dxa"/>
          </w:tcPr>
          <w:p w:rsidR="00633505" w:rsidRPr="005475F8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500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Кольцевая, д.8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3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Гагарина, д.10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4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 w:rsidRPr="005475F8">
              <w:t>п. Токсово, ул. Гагарина, д.32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5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Короленко, д.7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нет воды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6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 w:rsidRPr="005475F8">
              <w:t>п. Токсово, ул. Трамплинная, д.5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7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Советов, д.44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8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 w:rsidRPr="005475F8">
              <w:t>п. Токсово, ул. Советов, д.110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9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Школьная, д.7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70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10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Короленко, д.29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30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11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 Токсово, ул. Широкая, д.12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12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Луговая, д.2А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13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Некрасова, д.5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14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Гоголя, д.40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15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 Токсово, Вокзальная аллея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16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Гоголя, д.20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D14E27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17</w:t>
            </w:r>
          </w:p>
        </w:tc>
        <w:tc>
          <w:tcPr>
            <w:tcW w:w="3060" w:type="dxa"/>
          </w:tcPr>
          <w:p w:rsidR="00633505" w:rsidRDefault="00633505" w:rsidP="008D74F1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Крылова, д.14</w:t>
            </w:r>
          </w:p>
        </w:tc>
        <w:tc>
          <w:tcPr>
            <w:tcW w:w="3780" w:type="dxa"/>
          </w:tcPr>
          <w:p w:rsidR="00633505" w:rsidRDefault="00633505" w:rsidP="00CC3D2B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требуется обустройство водоема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18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Комсомола, д.9А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100</w:t>
            </w:r>
          </w:p>
        </w:tc>
      </w:tr>
      <w:tr w:rsidR="00633505" w:rsidTr="00D14E27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19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Боровая, д.75</w:t>
            </w:r>
          </w:p>
        </w:tc>
        <w:tc>
          <w:tcPr>
            <w:tcW w:w="3780" w:type="dxa"/>
          </w:tcPr>
          <w:p w:rsidR="00633505" w:rsidRDefault="00633505" w:rsidP="00CC3D2B">
            <w:pPr>
              <w:pStyle w:val="a6"/>
            </w:pPr>
            <w:r w:rsidRPr="005475F8">
              <w:t xml:space="preserve">земли </w:t>
            </w:r>
            <w:r>
              <w:t>Всеволожского лесничества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40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20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Боровая, д.18А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21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Новый пер., д.4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22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</w:t>
            </w:r>
            <w:r w:rsidRPr="005475F8">
              <w:t xml:space="preserve"> Токсово, ул. Лиственная, д.2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30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23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Первомайская, д.8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24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Крылова, д.9А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25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Черничная, д.26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30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lastRenderedPageBreak/>
              <w:t>26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Токсово, </w:t>
            </w:r>
            <w:r>
              <w:t>пер</w:t>
            </w:r>
            <w:r w:rsidRPr="005475F8">
              <w:t xml:space="preserve">. </w:t>
            </w:r>
            <w:r>
              <w:t>Школьный</w:t>
            </w:r>
            <w:r w:rsidRPr="005475F8">
              <w:t>, д.6</w:t>
            </w:r>
            <w:r>
              <w:t>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40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27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r>
              <w:t>г.</w:t>
            </w:r>
            <w:r w:rsidRPr="00C460AA">
              <w:t>п.</w:t>
            </w:r>
            <w:r w:rsidRPr="005475F8">
              <w:t xml:space="preserve"> Токсово, ул. </w:t>
            </w:r>
            <w:r>
              <w:t>Санатор</w:t>
            </w:r>
            <w:r w:rsidRPr="005475F8">
              <w:t>ная, д.2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5</w:t>
            </w:r>
            <w:r w:rsidRPr="005475F8">
              <w:t>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28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r>
              <w:t>г.</w:t>
            </w:r>
            <w:r w:rsidRPr="00C460AA">
              <w:t>п.</w:t>
            </w:r>
            <w:r w:rsidRPr="005475F8">
              <w:t xml:space="preserve"> Токсово, ул. </w:t>
            </w:r>
            <w:r>
              <w:t>Лесгафта</w:t>
            </w:r>
            <w:r w:rsidRPr="005475F8">
              <w:t>, д.</w:t>
            </w:r>
            <w:r>
              <w:t>1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60</w:t>
            </w:r>
            <w:r w:rsidRPr="005475F8">
              <w:t>0</w:t>
            </w:r>
          </w:p>
        </w:tc>
      </w:tr>
      <w:tr w:rsidR="00633505" w:rsidTr="00576309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29</w:t>
            </w:r>
          </w:p>
        </w:tc>
        <w:tc>
          <w:tcPr>
            <w:tcW w:w="3060" w:type="dxa"/>
          </w:tcPr>
          <w:p w:rsidR="00633505" w:rsidRPr="005475F8" w:rsidRDefault="00633505" w:rsidP="008D74F1">
            <w:pPr>
              <w:pStyle w:val="a6"/>
            </w:pPr>
            <w:r>
              <w:t>г.</w:t>
            </w:r>
            <w:r w:rsidRPr="00C460AA">
              <w:t>п.</w:t>
            </w:r>
            <w:r w:rsidRPr="005475F8">
              <w:t xml:space="preserve"> Токсово, ул.</w:t>
            </w:r>
            <w:r>
              <w:t xml:space="preserve"> Спортивная, д.2А</w:t>
            </w:r>
          </w:p>
        </w:tc>
        <w:tc>
          <w:tcPr>
            <w:tcW w:w="3780" w:type="dxa"/>
          </w:tcPr>
          <w:p w:rsidR="00633505" w:rsidRDefault="00633505" w:rsidP="008D74F1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требуется обустройство водоема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30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r>
              <w:t>г.</w:t>
            </w:r>
            <w:r w:rsidRPr="00C460AA">
              <w:t>п.</w:t>
            </w:r>
            <w:r w:rsidRPr="005475F8">
              <w:t xml:space="preserve"> Токсово, </w:t>
            </w:r>
            <w:r>
              <w:t>пер</w:t>
            </w:r>
            <w:r w:rsidRPr="005475F8">
              <w:t>.</w:t>
            </w:r>
            <w:r>
              <w:t xml:space="preserve"> Новый, д.14 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1</w:t>
            </w:r>
            <w:r w:rsidRPr="005475F8">
              <w:t>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31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r w:rsidRPr="005475F8">
              <w:t>д. Рапполово, ул. Овражная, д.21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50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>
              <w:t>32</w:t>
            </w:r>
          </w:p>
        </w:tc>
        <w:tc>
          <w:tcPr>
            <w:tcW w:w="3060" w:type="dxa"/>
          </w:tcPr>
          <w:p w:rsidR="00633505" w:rsidRPr="005475F8" w:rsidRDefault="00633505" w:rsidP="005144F4">
            <w:pPr>
              <w:pStyle w:val="a6"/>
            </w:pPr>
            <w:r w:rsidRPr="005475F8">
              <w:t>Питомник лабораторных животных, д. Рапполово, ул. Заречная</w:t>
            </w:r>
          </w:p>
        </w:tc>
        <w:tc>
          <w:tcPr>
            <w:tcW w:w="3780" w:type="dxa"/>
          </w:tcPr>
          <w:p w:rsidR="00633505" w:rsidRDefault="00633505" w:rsidP="005144F4">
            <w:pPr>
              <w:pStyle w:val="a6"/>
            </w:pPr>
            <w:r w:rsidRPr="005475F8">
              <w:t xml:space="preserve">земли РАМН </w:t>
            </w:r>
            <w:r w:rsidR="00C079AA">
              <w:t>«</w:t>
            </w:r>
            <w:r w:rsidRPr="005475F8">
              <w:t>Питомник лабораторных животных «Рапполово»</w:t>
            </w:r>
          </w:p>
        </w:tc>
        <w:tc>
          <w:tcPr>
            <w:tcW w:w="1603" w:type="dxa"/>
          </w:tcPr>
          <w:p w:rsidR="00633505" w:rsidRPr="005475F8" w:rsidRDefault="00633505" w:rsidP="005144F4">
            <w:pPr>
              <w:pStyle w:val="a6"/>
              <w:jc w:val="center"/>
            </w:pPr>
            <w:r>
              <w:t>1 0</w:t>
            </w:r>
            <w:r w:rsidRPr="005475F8">
              <w:t>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>
              <w:t>33</w:t>
            </w:r>
          </w:p>
        </w:tc>
        <w:tc>
          <w:tcPr>
            <w:tcW w:w="3060" w:type="dxa"/>
          </w:tcPr>
          <w:p w:rsidR="00633505" w:rsidRPr="005475F8" w:rsidRDefault="00633505" w:rsidP="005144F4">
            <w:pPr>
              <w:pStyle w:val="a6"/>
            </w:pPr>
            <w:r w:rsidRPr="005475F8">
              <w:t>д. Кавголово, ул. Центральная</w:t>
            </w:r>
          </w:p>
        </w:tc>
        <w:tc>
          <w:tcPr>
            <w:tcW w:w="3780" w:type="dxa"/>
          </w:tcPr>
          <w:p w:rsidR="00633505" w:rsidRDefault="00633505" w:rsidP="005144F4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5144F4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D14E27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>
              <w:t>34</w:t>
            </w:r>
          </w:p>
        </w:tc>
        <w:tc>
          <w:tcPr>
            <w:tcW w:w="3060" w:type="dxa"/>
          </w:tcPr>
          <w:p w:rsidR="00633505" w:rsidRPr="005475F8" w:rsidRDefault="00633505" w:rsidP="008D74F1">
            <w:pPr>
              <w:pStyle w:val="a6"/>
            </w:pPr>
            <w:r w:rsidRPr="005475F8">
              <w:t>д. Кавголово ул. Новая</w:t>
            </w:r>
          </w:p>
        </w:tc>
        <w:tc>
          <w:tcPr>
            <w:tcW w:w="3780" w:type="dxa"/>
          </w:tcPr>
          <w:p w:rsidR="00633505" w:rsidRDefault="00633505" w:rsidP="005144F4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5144F4">
            <w:pPr>
              <w:pStyle w:val="a6"/>
              <w:jc w:val="center"/>
            </w:pPr>
            <w:r w:rsidRPr="005475F8">
              <w:t>400</w:t>
            </w:r>
          </w:p>
        </w:tc>
      </w:tr>
    </w:tbl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3C73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25"/>
    <w:rsid w:val="00000FBC"/>
    <w:rsid w:val="00007553"/>
    <w:rsid w:val="00007CFD"/>
    <w:rsid w:val="000122D3"/>
    <w:rsid w:val="00032D29"/>
    <w:rsid w:val="00033907"/>
    <w:rsid w:val="00034F6B"/>
    <w:rsid w:val="000466FE"/>
    <w:rsid w:val="00047D20"/>
    <w:rsid w:val="000562EF"/>
    <w:rsid w:val="00060474"/>
    <w:rsid w:val="00067636"/>
    <w:rsid w:val="00077C9A"/>
    <w:rsid w:val="0008232E"/>
    <w:rsid w:val="0009368F"/>
    <w:rsid w:val="000955B2"/>
    <w:rsid w:val="000A0500"/>
    <w:rsid w:val="000C30E6"/>
    <w:rsid w:val="000D7672"/>
    <w:rsid w:val="000F7A58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64F3"/>
    <w:rsid w:val="001B66D8"/>
    <w:rsid w:val="001C3325"/>
    <w:rsid w:val="001C4057"/>
    <w:rsid w:val="001C43F7"/>
    <w:rsid w:val="001C4E44"/>
    <w:rsid w:val="001F138B"/>
    <w:rsid w:val="002011F9"/>
    <w:rsid w:val="00205268"/>
    <w:rsid w:val="00215936"/>
    <w:rsid w:val="00223A42"/>
    <w:rsid w:val="002341B8"/>
    <w:rsid w:val="002368AC"/>
    <w:rsid w:val="0024351F"/>
    <w:rsid w:val="00262957"/>
    <w:rsid w:val="00270847"/>
    <w:rsid w:val="00272CF7"/>
    <w:rsid w:val="00274DD5"/>
    <w:rsid w:val="00277855"/>
    <w:rsid w:val="002952A4"/>
    <w:rsid w:val="002C3BF4"/>
    <w:rsid w:val="002C6AF7"/>
    <w:rsid w:val="002F4BB3"/>
    <w:rsid w:val="003020E4"/>
    <w:rsid w:val="003060C6"/>
    <w:rsid w:val="00307F6C"/>
    <w:rsid w:val="0031225F"/>
    <w:rsid w:val="003202E7"/>
    <w:rsid w:val="00330F56"/>
    <w:rsid w:val="00341C7A"/>
    <w:rsid w:val="00351552"/>
    <w:rsid w:val="00357283"/>
    <w:rsid w:val="003649F8"/>
    <w:rsid w:val="003932C4"/>
    <w:rsid w:val="003A654A"/>
    <w:rsid w:val="003A6B94"/>
    <w:rsid w:val="003B01C9"/>
    <w:rsid w:val="003C3DD7"/>
    <w:rsid w:val="003C73B9"/>
    <w:rsid w:val="003D3531"/>
    <w:rsid w:val="003E3CDB"/>
    <w:rsid w:val="003F266E"/>
    <w:rsid w:val="00416BDC"/>
    <w:rsid w:val="00417C3A"/>
    <w:rsid w:val="00422455"/>
    <w:rsid w:val="004311F9"/>
    <w:rsid w:val="00431AC5"/>
    <w:rsid w:val="004564DD"/>
    <w:rsid w:val="00465BEB"/>
    <w:rsid w:val="004719FC"/>
    <w:rsid w:val="0049010F"/>
    <w:rsid w:val="00496325"/>
    <w:rsid w:val="004A310F"/>
    <w:rsid w:val="004C155A"/>
    <w:rsid w:val="004C4156"/>
    <w:rsid w:val="004C753C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793A"/>
    <w:rsid w:val="00672BB2"/>
    <w:rsid w:val="00674DD3"/>
    <w:rsid w:val="00680136"/>
    <w:rsid w:val="00682F82"/>
    <w:rsid w:val="00692289"/>
    <w:rsid w:val="00695009"/>
    <w:rsid w:val="006A601A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32E18"/>
    <w:rsid w:val="00741CDE"/>
    <w:rsid w:val="00745A78"/>
    <w:rsid w:val="00751B27"/>
    <w:rsid w:val="007639E3"/>
    <w:rsid w:val="00767BDD"/>
    <w:rsid w:val="007751FB"/>
    <w:rsid w:val="00777B47"/>
    <w:rsid w:val="00780ADE"/>
    <w:rsid w:val="0078105E"/>
    <w:rsid w:val="00783A8A"/>
    <w:rsid w:val="007D2B92"/>
    <w:rsid w:val="007D7227"/>
    <w:rsid w:val="007F3D9B"/>
    <w:rsid w:val="007F5BCE"/>
    <w:rsid w:val="00801D85"/>
    <w:rsid w:val="00804990"/>
    <w:rsid w:val="008103AA"/>
    <w:rsid w:val="008330F5"/>
    <w:rsid w:val="0085083B"/>
    <w:rsid w:val="00851F07"/>
    <w:rsid w:val="00857425"/>
    <w:rsid w:val="00867E12"/>
    <w:rsid w:val="008824F3"/>
    <w:rsid w:val="00887526"/>
    <w:rsid w:val="00892578"/>
    <w:rsid w:val="00896E10"/>
    <w:rsid w:val="008A3EDD"/>
    <w:rsid w:val="008A51F3"/>
    <w:rsid w:val="008B1EDB"/>
    <w:rsid w:val="008C1D02"/>
    <w:rsid w:val="008D061A"/>
    <w:rsid w:val="008D54AA"/>
    <w:rsid w:val="008D74F1"/>
    <w:rsid w:val="008E3FD8"/>
    <w:rsid w:val="008E6F30"/>
    <w:rsid w:val="008F003B"/>
    <w:rsid w:val="009074C4"/>
    <w:rsid w:val="0094060E"/>
    <w:rsid w:val="009461CE"/>
    <w:rsid w:val="0095036C"/>
    <w:rsid w:val="00976518"/>
    <w:rsid w:val="009B66DF"/>
    <w:rsid w:val="009B7894"/>
    <w:rsid w:val="009B7AD6"/>
    <w:rsid w:val="009C14F7"/>
    <w:rsid w:val="009E35FB"/>
    <w:rsid w:val="00A01F78"/>
    <w:rsid w:val="00A052E5"/>
    <w:rsid w:val="00A10E24"/>
    <w:rsid w:val="00A177AC"/>
    <w:rsid w:val="00A21670"/>
    <w:rsid w:val="00A3190D"/>
    <w:rsid w:val="00A4311D"/>
    <w:rsid w:val="00A5266B"/>
    <w:rsid w:val="00A52C9E"/>
    <w:rsid w:val="00A647FE"/>
    <w:rsid w:val="00A6687B"/>
    <w:rsid w:val="00A72DA8"/>
    <w:rsid w:val="00A77325"/>
    <w:rsid w:val="00A80DF0"/>
    <w:rsid w:val="00AA1ABD"/>
    <w:rsid w:val="00AA1CA2"/>
    <w:rsid w:val="00AA4C4C"/>
    <w:rsid w:val="00AA526C"/>
    <w:rsid w:val="00AB2824"/>
    <w:rsid w:val="00AB5CBC"/>
    <w:rsid w:val="00AC298F"/>
    <w:rsid w:val="00AD17FC"/>
    <w:rsid w:val="00AF759E"/>
    <w:rsid w:val="00B000C6"/>
    <w:rsid w:val="00B01891"/>
    <w:rsid w:val="00B045ED"/>
    <w:rsid w:val="00B06BCF"/>
    <w:rsid w:val="00B31E45"/>
    <w:rsid w:val="00B35E37"/>
    <w:rsid w:val="00B57A00"/>
    <w:rsid w:val="00B675BB"/>
    <w:rsid w:val="00B7644C"/>
    <w:rsid w:val="00BA0E5D"/>
    <w:rsid w:val="00BC5445"/>
    <w:rsid w:val="00BC78AB"/>
    <w:rsid w:val="00BD052C"/>
    <w:rsid w:val="00BE7749"/>
    <w:rsid w:val="00BF3E1A"/>
    <w:rsid w:val="00C05334"/>
    <w:rsid w:val="00C079AA"/>
    <w:rsid w:val="00C15ABF"/>
    <w:rsid w:val="00C25125"/>
    <w:rsid w:val="00C433D5"/>
    <w:rsid w:val="00C460AA"/>
    <w:rsid w:val="00C546A3"/>
    <w:rsid w:val="00C60952"/>
    <w:rsid w:val="00C645D0"/>
    <w:rsid w:val="00C7104D"/>
    <w:rsid w:val="00C7548D"/>
    <w:rsid w:val="00C76F54"/>
    <w:rsid w:val="00CA28AB"/>
    <w:rsid w:val="00CA2A6B"/>
    <w:rsid w:val="00CA52CC"/>
    <w:rsid w:val="00CB35DC"/>
    <w:rsid w:val="00CC3D2B"/>
    <w:rsid w:val="00CC5F9D"/>
    <w:rsid w:val="00CD0C02"/>
    <w:rsid w:val="00CE09AD"/>
    <w:rsid w:val="00D14E27"/>
    <w:rsid w:val="00D2272C"/>
    <w:rsid w:val="00D32125"/>
    <w:rsid w:val="00D33CCA"/>
    <w:rsid w:val="00D4366B"/>
    <w:rsid w:val="00D4722D"/>
    <w:rsid w:val="00D52DFB"/>
    <w:rsid w:val="00D6401C"/>
    <w:rsid w:val="00D65026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C25A1"/>
    <w:rsid w:val="00DF2185"/>
    <w:rsid w:val="00DF3673"/>
    <w:rsid w:val="00DF4B34"/>
    <w:rsid w:val="00E21458"/>
    <w:rsid w:val="00E4078C"/>
    <w:rsid w:val="00E61F1D"/>
    <w:rsid w:val="00E82A2A"/>
    <w:rsid w:val="00EA4A95"/>
    <w:rsid w:val="00EB5FF1"/>
    <w:rsid w:val="00ED3AB7"/>
    <w:rsid w:val="00EE21C5"/>
    <w:rsid w:val="00EF74A5"/>
    <w:rsid w:val="00EF772C"/>
    <w:rsid w:val="00F27EE3"/>
    <w:rsid w:val="00F47D3E"/>
    <w:rsid w:val="00F5734C"/>
    <w:rsid w:val="00F6129F"/>
    <w:rsid w:val="00F66CAB"/>
    <w:rsid w:val="00F70FF8"/>
    <w:rsid w:val="00F71649"/>
    <w:rsid w:val="00F813DD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2C806"/>
  <w15:docId w15:val="{D54F1AA8-4FA0-48D9-B26B-DBC66C3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34BB-379C-49A0-AE2C-4C5F5C1C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2655</Words>
  <Characters>19375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Татьяна</cp:lastModifiedBy>
  <cp:revision>38</cp:revision>
  <cp:lastPrinted>2020-01-16T12:50:00Z</cp:lastPrinted>
  <dcterms:created xsi:type="dcterms:W3CDTF">2018-11-15T10:54:00Z</dcterms:created>
  <dcterms:modified xsi:type="dcterms:W3CDTF">2020-03-26T06:08:00Z</dcterms:modified>
</cp:coreProperties>
</file>