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AF180C" w:rsidRDefault="00F417DA" w:rsidP="000C27D5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417DA" w:rsidRPr="00AF180C" w:rsidRDefault="009C2131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результатах </w:t>
      </w:r>
      <w:r w:rsidR="008B6A71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</w:t>
      </w:r>
    </w:p>
    <w:p w:rsidR="003D371C" w:rsidRPr="00AF180C" w:rsidRDefault="003D371C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Ленинградская обл., Всеволожский район</w:t>
      </w:r>
    </w:p>
    <w:p w:rsidR="00F417DA" w:rsidRPr="00AF180C" w:rsidRDefault="00DA206B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. Токсово</w:t>
      </w:r>
      <w:r w:rsidR="00EE1A2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                                                        </w:t>
      </w:r>
      <w:r w:rsidR="007B4BEF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19 </w:t>
      </w:r>
      <w:r w:rsidR="005F042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марта</w:t>
      </w:r>
      <w:r w:rsidR="005800A3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202</w:t>
      </w:r>
      <w:r w:rsidR="005F042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4</w:t>
      </w:r>
      <w:r w:rsidR="00EE1A2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года</w:t>
      </w:r>
      <w:r w:rsidR="00F417DA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</w:t>
      </w:r>
    </w:p>
    <w:p w:rsidR="00F20C40" w:rsidRPr="00AF180C" w:rsidRDefault="00F20C40" w:rsidP="000C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2E" w:rsidRDefault="00F465B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Наименование проекта, рассм</w:t>
      </w:r>
      <w:r w:rsidR="007B4BEF">
        <w:rPr>
          <w:rFonts w:ascii="Times New Roman" w:hAnsi="Times New Roman" w:cs="Times New Roman"/>
          <w:sz w:val="28"/>
          <w:szCs w:val="28"/>
        </w:rPr>
        <w:t>отренного на общественных обсуждениях</w:t>
      </w:r>
      <w:r w:rsidRPr="00AF180C">
        <w:rPr>
          <w:rFonts w:ascii="Times New Roman" w:hAnsi="Times New Roman" w:cs="Times New Roman"/>
          <w:sz w:val="28"/>
          <w:szCs w:val="28"/>
        </w:rPr>
        <w:t>:</w:t>
      </w:r>
    </w:p>
    <w:p w:rsidR="005F042C" w:rsidRPr="001F0F8E" w:rsidRDefault="005F042C" w:rsidP="005F04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8E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Hlk161749160"/>
      <w:r w:rsidRPr="001F0F8E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разрешённый вид использования «магазины» земельного участка с кадастровым номером 47:07:0502069:384, расположенного по адресу: Российская Федерация, Ленинградская область, Всеволожский район, Токсовское городское поселение, </w:t>
      </w:r>
      <w:proofErr w:type="spellStart"/>
      <w:r w:rsidRPr="001F0F8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F0F8E">
        <w:rPr>
          <w:rFonts w:ascii="Times New Roman" w:hAnsi="Times New Roman" w:cs="Times New Roman"/>
          <w:sz w:val="28"/>
          <w:szCs w:val="28"/>
        </w:rPr>
        <w:t>. Токсово</w:t>
      </w:r>
      <w:r>
        <w:rPr>
          <w:rFonts w:ascii="Times New Roman" w:hAnsi="Times New Roman" w:cs="Times New Roman"/>
          <w:sz w:val="28"/>
          <w:szCs w:val="28"/>
        </w:rPr>
        <w:t>, проводимых в сроки</w:t>
      </w:r>
      <w:r w:rsidRPr="00FF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F8E">
        <w:rPr>
          <w:rFonts w:ascii="Times New Roman" w:eastAsia="Times New Roman" w:hAnsi="Times New Roman" w:cs="Times New Roman"/>
          <w:sz w:val="28"/>
          <w:szCs w:val="28"/>
        </w:rPr>
        <w:t>с 22 февраля 2024 года по 21 марта 2024 года включительно</w:t>
      </w:r>
      <w:r w:rsidRPr="00FF444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7B4BEF" w:rsidRPr="00AF180C" w:rsidRDefault="007B4BEF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7DA" w:rsidRPr="00AF180C" w:rsidRDefault="007B4BEF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общественных обсуждений</w:t>
      </w:r>
      <w:r w:rsidR="0081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43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proofErr w:type="gramEnd"/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нет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68" w:rsidRPr="00EE1A2B" w:rsidRDefault="00EB048E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51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1</w:t>
      </w:r>
      <w:r w:rsid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81B41" w:rsidRPr="00AF180C" w:rsidRDefault="00181B4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7" w:rsidRPr="005F042C" w:rsidRDefault="00852117" w:rsidP="005F0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период, установленный для направления предложений и замечаний, касающихся предмета 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Токсово,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района, Ленинградской области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22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ключительно, </w:t>
      </w:r>
      <w:r w:rsidR="0084668D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 w:rsidR="00F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общественных обсуждений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замечаний </w:t>
      </w:r>
      <w:r w:rsidR="0030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внесенных в журнал регистрац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участников общественных обсуждений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экспозиции проекта </w:t>
      </w:r>
      <w:r w:rsidR="007B4BEF">
        <w:rPr>
          <w:rFonts w:ascii="Times New Roman" w:eastAsia="Arial" w:hAnsi="Times New Roman"/>
          <w:sz w:val="28"/>
          <w:szCs w:val="28"/>
        </w:rPr>
        <w:t xml:space="preserve">по </w:t>
      </w:r>
      <w:r w:rsidR="005F042C" w:rsidRPr="001F0F8E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разрешённый вид использования «магазины» земельного участка с кадастровым номером 47:07:0502069:384, расположенного по адресу: Российская Федерация, Ленинградская область, Всеволожский район, Токсовское городское поселение, </w:t>
      </w:r>
      <w:proofErr w:type="spellStart"/>
      <w:r w:rsidR="005F042C" w:rsidRPr="001F0F8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F042C" w:rsidRPr="001F0F8E">
        <w:rPr>
          <w:rFonts w:ascii="Times New Roman" w:hAnsi="Times New Roman" w:cs="Times New Roman"/>
          <w:sz w:val="28"/>
          <w:szCs w:val="28"/>
        </w:rPr>
        <w:t>. Токсово</w:t>
      </w:r>
      <w:r w:rsidR="005F042C">
        <w:rPr>
          <w:rFonts w:ascii="Times New Roman" w:eastAsia="Arial" w:hAnsi="Times New Roman"/>
          <w:sz w:val="28"/>
          <w:szCs w:val="28"/>
        </w:rPr>
        <w:t xml:space="preserve">, </w:t>
      </w:r>
      <w:r w:rsidR="001B503F">
        <w:rPr>
          <w:rFonts w:ascii="Times New Roman" w:eastAsia="Arial" w:hAnsi="Times New Roman"/>
          <w:sz w:val="28"/>
          <w:szCs w:val="28"/>
        </w:rPr>
        <w:t>не поступило.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A2B" w:rsidRDefault="00EE1A2B" w:rsidP="00EE1A2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A3" w:rsidRPr="00301FE5" w:rsidRDefault="00EE1A2B" w:rsidP="00301FE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общественных обсуждений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</w:t>
      </w:r>
      <w:r w:rsidR="00F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нецелесообразности внесенн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B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</w:t>
      </w:r>
      <w:r w:rsidR="00F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замечаний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</w:t>
      </w:r>
      <w:proofErr w:type="gramEnd"/>
      <w:r w:rsidR="005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поступивших предложений и замечаний аргументированные рекомендации организатора общественных обсуждений о целесообразности или нецелесообразности внесенных предложений и замечаний отсутствуют.</w:t>
      </w:r>
    </w:p>
    <w:p w:rsidR="005800A3" w:rsidRPr="004777EA" w:rsidRDefault="0029724F" w:rsidP="009C2131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5800A3" w:rsidRPr="004777EA" w:rsidRDefault="005800A3" w:rsidP="005800A3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1B503F" w:rsidRDefault="001B503F" w:rsidP="001B503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</w:t>
      </w:r>
      <w:r w:rsidR="009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503F" w:rsidRDefault="009C2131" w:rsidP="001B503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 соответствии с положениями Градостроительного кодекса Российской Федерации. Основанием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общественных обсуждений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постановление главы муниципального образования «Ток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совское городское поселение» № </w:t>
      </w:r>
      <w:r w:rsidR="00C963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6317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63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общественных обсуждений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503F" w:rsidRDefault="009C2131" w:rsidP="001B503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</w:t>
      </w:r>
      <w:proofErr w:type="spellStart"/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Токсово, Всеволожского района Ленинградской области, проведены в установленные постановлением главы муниципального образования </w:t>
      </w:r>
      <w:proofErr w:type="gramStart"/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и</w:t>
      </w:r>
      <w:proofErr w:type="gramEnd"/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дату.</w:t>
      </w:r>
    </w:p>
    <w:p w:rsidR="005800A3" w:rsidRPr="007A2FC0" w:rsidRDefault="009C2131" w:rsidP="007A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</w:t>
      </w:r>
      <w:r w:rsidR="001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1B503F"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</w:t>
      </w:r>
      <w:r w:rsidR="001B503F">
        <w:rPr>
          <w:rFonts w:ascii="Times New Roman" w:eastAsia="Calibri" w:hAnsi="Times New Roman" w:cs="Times New Roman"/>
          <w:sz w:val="28"/>
          <w:szCs w:val="28"/>
          <w:lang w:eastAsia="ru-RU"/>
        </w:rPr>
        <w:t>ния и застройки на территории МО</w:t>
      </w:r>
      <w:r w:rsidR="001B503F"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  <w:r w:rsidR="001B503F">
        <w:rPr>
          <w:rFonts w:ascii="Times New Roman" w:eastAsia="Calibri" w:hAnsi="Times New Roman" w:cs="Times New Roman"/>
          <w:sz w:val="28"/>
          <w:szCs w:val="28"/>
          <w:lang w:eastAsia="ru-RU"/>
        </w:rPr>
        <w:t>, считае</w:t>
      </w:r>
      <w:r w:rsidR="008B6A71">
        <w:rPr>
          <w:rFonts w:ascii="Times New Roman" w:eastAsia="Calibri" w:hAnsi="Times New Roman" w:cs="Times New Roman"/>
          <w:sz w:val="28"/>
          <w:szCs w:val="28"/>
          <w:lang w:eastAsia="ru-RU"/>
        </w:rPr>
        <w:t>т проведенные общественные обсуждения</w:t>
      </w:r>
      <w:r w:rsidR="001B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5800A3" w:rsidRPr="000C7E31" w:rsidRDefault="005800A3" w:rsidP="005800A3">
      <w:pPr>
        <w:spacing w:after="0" w:line="240" w:lineRule="auto"/>
        <w:ind w:right="-1" w:firstLine="709"/>
        <w:jc w:val="both"/>
        <w:rPr>
          <w:rFonts w:ascii="Segoe UI" w:hAnsi="Segoe UI"/>
          <w:sz w:val="28"/>
          <w:szCs w:val="28"/>
        </w:rPr>
      </w:pPr>
    </w:p>
    <w:p w:rsidR="005800A3" w:rsidRPr="002D62D6" w:rsidRDefault="005800A3" w:rsidP="005800A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Segoe UI" w:hAnsi="Segoe UI"/>
          <w:sz w:val="28"/>
          <w:szCs w:val="28"/>
        </w:rPr>
      </w:pPr>
      <w:r w:rsidRPr="002D62D6">
        <w:rPr>
          <w:rFonts w:ascii="Segoe UI" w:hAnsi="Segoe UI"/>
          <w:sz w:val="28"/>
          <w:szCs w:val="28"/>
        </w:rPr>
        <w:t xml:space="preserve"> </w:t>
      </w:r>
    </w:p>
    <w:tbl>
      <w:tblPr>
        <w:tblW w:w="14351" w:type="dxa"/>
        <w:tblLayout w:type="fixed"/>
        <w:tblLook w:val="0000" w:firstRow="0" w:lastRow="0" w:firstColumn="0" w:lastColumn="0" w:noHBand="0" w:noVBand="0"/>
      </w:tblPr>
      <w:tblGrid>
        <w:gridCol w:w="9889"/>
        <w:gridCol w:w="4462"/>
      </w:tblGrid>
      <w:tr w:rsidR="005800A3" w:rsidRPr="002D62D6" w:rsidTr="00922BEC">
        <w:tc>
          <w:tcPr>
            <w:tcW w:w="14351" w:type="dxa"/>
            <w:gridSpan w:val="2"/>
          </w:tcPr>
          <w:tbl>
            <w:tblPr>
              <w:tblW w:w="18637" w:type="dxa"/>
              <w:tblLayout w:type="fixed"/>
              <w:tblLook w:val="0000" w:firstRow="0" w:lastRow="0" w:firstColumn="0" w:lastColumn="0" w:noHBand="0" w:noVBand="0"/>
            </w:tblPr>
            <w:tblGrid>
              <w:gridCol w:w="9072"/>
              <w:gridCol w:w="5103"/>
              <w:gridCol w:w="4462"/>
            </w:tblGrid>
            <w:tr w:rsidR="005800A3" w:rsidRPr="008B64E8" w:rsidTr="00922BEC">
              <w:tc>
                <w:tcPr>
                  <w:tcW w:w="14175" w:type="dxa"/>
                  <w:gridSpan w:val="2"/>
                </w:tcPr>
                <w:p w:rsidR="005800A3" w:rsidRPr="008D051B" w:rsidRDefault="005800A3" w:rsidP="00922BEC">
                  <w:pPr>
                    <w:spacing w:after="0"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публичных слушаний                   __________________</w:t>
                  </w:r>
                  <w:proofErr w:type="gramStart"/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 </w:t>
                  </w:r>
                  <w:proofErr w:type="spellStart"/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Равин</w:t>
                  </w:r>
                  <w:proofErr w:type="spellEnd"/>
                  <w:proofErr w:type="gramEnd"/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(подпись)</w:t>
                  </w:r>
                </w:p>
              </w:tc>
              <w:tc>
                <w:tcPr>
                  <w:tcW w:w="4462" w:type="dxa"/>
                </w:tcPr>
                <w:p w:rsidR="005800A3" w:rsidRPr="008B64E8" w:rsidRDefault="005800A3" w:rsidP="00922BEC">
                  <w:pPr>
                    <w:spacing w:after="0" w:line="240" w:lineRule="auto"/>
                    <w:ind w:right="141"/>
                    <w:rPr>
                      <w:rFonts w:ascii="Segoe UI" w:hAnsi="Segoe UI"/>
                      <w:sz w:val="28"/>
                      <w:szCs w:val="28"/>
                    </w:rPr>
                  </w:pPr>
                </w:p>
                <w:p w:rsidR="005800A3" w:rsidRPr="008B64E8" w:rsidRDefault="005800A3" w:rsidP="00922BEC">
                  <w:pPr>
                    <w:spacing w:after="0" w:line="240" w:lineRule="auto"/>
                    <w:ind w:right="141"/>
                    <w:jc w:val="center"/>
                    <w:rPr>
                      <w:rFonts w:ascii="Segoe UI" w:hAnsi="Segoe UI"/>
                      <w:sz w:val="28"/>
                      <w:szCs w:val="28"/>
                    </w:rPr>
                  </w:pPr>
                </w:p>
              </w:tc>
            </w:tr>
            <w:tr w:rsidR="005800A3" w:rsidRPr="002D62D6" w:rsidTr="00922BEC">
              <w:trPr>
                <w:gridAfter w:val="2"/>
                <w:wAfter w:w="9565" w:type="dxa"/>
                <w:trHeight w:val="428"/>
              </w:trPr>
              <w:tc>
                <w:tcPr>
                  <w:tcW w:w="9072" w:type="dxa"/>
                </w:tcPr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публичных слушаний                  __________________    Стаханова Е.А.                                                         </w:t>
                  </w: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(</w:t>
                  </w:r>
                  <w:proofErr w:type="gramStart"/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подпись)   </w:t>
                  </w:r>
                  <w:proofErr w:type="gramEnd"/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800A3" w:rsidRPr="002D62D6" w:rsidRDefault="005800A3" w:rsidP="00922BEC">
            <w:pPr>
              <w:spacing w:after="0" w:line="240" w:lineRule="auto"/>
              <w:ind w:right="141"/>
              <w:rPr>
                <w:rFonts w:ascii="Segoe UI" w:hAnsi="Segoe UI"/>
                <w:sz w:val="28"/>
                <w:szCs w:val="28"/>
              </w:rPr>
            </w:pPr>
          </w:p>
        </w:tc>
      </w:tr>
      <w:tr w:rsidR="005800A3" w:rsidRPr="004B66B0" w:rsidTr="00922BEC">
        <w:tc>
          <w:tcPr>
            <w:tcW w:w="9889" w:type="dxa"/>
          </w:tcPr>
          <w:p w:rsidR="005800A3" w:rsidRPr="004B66B0" w:rsidRDefault="005800A3" w:rsidP="00922BEC">
            <w:pPr>
              <w:spacing w:after="0" w:line="240" w:lineRule="auto"/>
              <w:ind w:right="141"/>
              <w:jc w:val="center"/>
              <w:rPr>
                <w:rFonts w:ascii="Segoe UI" w:hAnsi="Segoe UI"/>
                <w:sz w:val="28"/>
                <w:szCs w:val="28"/>
              </w:rPr>
            </w:pPr>
          </w:p>
        </w:tc>
        <w:tc>
          <w:tcPr>
            <w:tcW w:w="4462" w:type="dxa"/>
          </w:tcPr>
          <w:p w:rsidR="005800A3" w:rsidRPr="004B66B0" w:rsidRDefault="005800A3" w:rsidP="00922BEC">
            <w:pPr>
              <w:spacing w:after="0" w:line="240" w:lineRule="auto"/>
              <w:ind w:right="141"/>
              <w:jc w:val="center"/>
              <w:rPr>
                <w:rFonts w:ascii="Segoe UI" w:hAnsi="Segoe UI"/>
                <w:sz w:val="28"/>
                <w:szCs w:val="28"/>
              </w:rPr>
            </w:pPr>
          </w:p>
        </w:tc>
      </w:tr>
    </w:tbl>
    <w:p w:rsidR="005800A3" w:rsidRPr="00AF180C" w:rsidRDefault="005800A3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800A3" w:rsidRPr="00AF180C" w:rsidSect="00A95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95096" w:rsidRDefault="00A95096" w:rsidP="00E346DB">
      <w:pPr>
        <w:spacing w:after="0" w:line="240" w:lineRule="auto"/>
      </w:pPr>
      <w:r>
        <w:separator/>
      </w:r>
    </w:p>
  </w:endnote>
  <w:endnote w:type="continuationSeparator" w:id="0">
    <w:p w:rsidR="00A95096" w:rsidRDefault="00A95096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4BEF" w:rsidRDefault="007B4B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8634553"/>
      <w:docPartObj>
        <w:docPartGallery w:val="Page Numbers (Bottom of Page)"/>
        <w:docPartUnique/>
      </w:docPartObj>
    </w:sdtPr>
    <w:sdtContent>
      <w:p w:rsidR="007B4BEF" w:rsidRDefault="007B4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86">
          <w:rPr>
            <w:noProof/>
          </w:rPr>
          <w:t>1</w:t>
        </w:r>
        <w:r>
          <w:fldChar w:fldCharType="end"/>
        </w:r>
      </w:p>
    </w:sdtContent>
  </w:sdt>
  <w:p w:rsidR="007B4BEF" w:rsidRDefault="007B4B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4BEF" w:rsidRDefault="007B4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95096" w:rsidRDefault="00A95096" w:rsidP="00E346DB">
      <w:pPr>
        <w:spacing w:after="0" w:line="240" w:lineRule="auto"/>
      </w:pPr>
      <w:r>
        <w:separator/>
      </w:r>
    </w:p>
  </w:footnote>
  <w:footnote w:type="continuationSeparator" w:id="0">
    <w:p w:rsidR="00A95096" w:rsidRDefault="00A95096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4BEF" w:rsidRDefault="007B4B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4BEF" w:rsidRDefault="007B4B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4BEF" w:rsidRDefault="007B4B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60642">
    <w:abstractNumId w:val="1"/>
  </w:num>
  <w:num w:numId="2" w16cid:durableId="80342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C26"/>
    <w:rsid w:val="0000024B"/>
    <w:rsid w:val="000031D0"/>
    <w:rsid w:val="000209FA"/>
    <w:rsid w:val="00033CBB"/>
    <w:rsid w:val="00045588"/>
    <w:rsid w:val="00047407"/>
    <w:rsid w:val="00056B07"/>
    <w:rsid w:val="00076E32"/>
    <w:rsid w:val="00080511"/>
    <w:rsid w:val="000A3D34"/>
    <w:rsid w:val="000C27D5"/>
    <w:rsid w:val="000C7B29"/>
    <w:rsid w:val="000D35C4"/>
    <w:rsid w:val="000D3D18"/>
    <w:rsid w:val="000E7623"/>
    <w:rsid w:val="0010193B"/>
    <w:rsid w:val="00107B62"/>
    <w:rsid w:val="00107D72"/>
    <w:rsid w:val="00135027"/>
    <w:rsid w:val="001533EE"/>
    <w:rsid w:val="00172BD4"/>
    <w:rsid w:val="00173AF1"/>
    <w:rsid w:val="00181B41"/>
    <w:rsid w:val="001A3B1C"/>
    <w:rsid w:val="001B5032"/>
    <w:rsid w:val="001B503F"/>
    <w:rsid w:val="001B710B"/>
    <w:rsid w:val="001D4251"/>
    <w:rsid w:val="001D448D"/>
    <w:rsid w:val="002272A2"/>
    <w:rsid w:val="00233E72"/>
    <w:rsid w:val="00251F35"/>
    <w:rsid w:val="00284DFA"/>
    <w:rsid w:val="00292A62"/>
    <w:rsid w:val="0029724F"/>
    <w:rsid w:val="002D0545"/>
    <w:rsid w:val="002D33BD"/>
    <w:rsid w:val="002D3923"/>
    <w:rsid w:val="00300188"/>
    <w:rsid w:val="00301F0B"/>
    <w:rsid w:val="00301FE5"/>
    <w:rsid w:val="003112FB"/>
    <w:rsid w:val="00311E86"/>
    <w:rsid w:val="00331F51"/>
    <w:rsid w:val="003507BD"/>
    <w:rsid w:val="0035399F"/>
    <w:rsid w:val="00354A2F"/>
    <w:rsid w:val="00370D06"/>
    <w:rsid w:val="003A2B95"/>
    <w:rsid w:val="003C541E"/>
    <w:rsid w:val="003D371C"/>
    <w:rsid w:val="003E03F9"/>
    <w:rsid w:val="003E6536"/>
    <w:rsid w:val="003F0A43"/>
    <w:rsid w:val="00404D86"/>
    <w:rsid w:val="00415B5A"/>
    <w:rsid w:val="00417D6D"/>
    <w:rsid w:val="00420DC6"/>
    <w:rsid w:val="004219E9"/>
    <w:rsid w:val="00433428"/>
    <w:rsid w:val="00436FE1"/>
    <w:rsid w:val="00447F2A"/>
    <w:rsid w:val="0046060A"/>
    <w:rsid w:val="0047346B"/>
    <w:rsid w:val="004774EF"/>
    <w:rsid w:val="004777EA"/>
    <w:rsid w:val="00485B7A"/>
    <w:rsid w:val="004867D5"/>
    <w:rsid w:val="004A1F6B"/>
    <w:rsid w:val="004A2D0F"/>
    <w:rsid w:val="004B5927"/>
    <w:rsid w:val="004C4F68"/>
    <w:rsid w:val="004C7512"/>
    <w:rsid w:val="004D07F1"/>
    <w:rsid w:val="004D12AE"/>
    <w:rsid w:val="004D13DA"/>
    <w:rsid w:val="004E7DCE"/>
    <w:rsid w:val="004F6C25"/>
    <w:rsid w:val="00503047"/>
    <w:rsid w:val="005312F9"/>
    <w:rsid w:val="0055114D"/>
    <w:rsid w:val="00555E14"/>
    <w:rsid w:val="00575833"/>
    <w:rsid w:val="005800A3"/>
    <w:rsid w:val="0059282D"/>
    <w:rsid w:val="005B5459"/>
    <w:rsid w:val="005F042C"/>
    <w:rsid w:val="005F2E86"/>
    <w:rsid w:val="00651226"/>
    <w:rsid w:val="0066538B"/>
    <w:rsid w:val="00693590"/>
    <w:rsid w:val="00693FA8"/>
    <w:rsid w:val="006E3AA1"/>
    <w:rsid w:val="006F3F97"/>
    <w:rsid w:val="006F74E6"/>
    <w:rsid w:val="007015C7"/>
    <w:rsid w:val="00704E47"/>
    <w:rsid w:val="00712480"/>
    <w:rsid w:val="007151F0"/>
    <w:rsid w:val="00730A37"/>
    <w:rsid w:val="00737C14"/>
    <w:rsid w:val="0074687A"/>
    <w:rsid w:val="0075486D"/>
    <w:rsid w:val="0075580A"/>
    <w:rsid w:val="007625AD"/>
    <w:rsid w:val="00767C26"/>
    <w:rsid w:val="00786C65"/>
    <w:rsid w:val="007A2FC0"/>
    <w:rsid w:val="007B0A85"/>
    <w:rsid w:val="007B4BEF"/>
    <w:rsid w:val="007E5B5E"/>
    <w:rsid w:val="007F2B35"/>
    <w:rsid w:val="007F40C7"/>
    <w:rsid w:val="00802F68"/>
    <w:rsid w:val="0081439D"/>
    <w:rsid w:val="00814F19"/>
    <w:rsid w:val="0081587F"/>
    <w:rsid w:val="008276F8"/>
    <w:rsid w:val="00831F44"/>
    <w:rsid w:val="008424CA"/>
    <w:rsid w:val="0084668D"/>
    <w:rsid w:val="00852117"/>
    <w:rsid w:val="008522B3"/>
    <w:rsid w:val="00862B44"/>
    <w:rsid w:val="008676AF"/>
    <w:rsid w:val="00871EB2"/>
    <w:rsid w:val="00890BEE"/>
    <w:rsid w:val="008938F1"/>
    <w:rsid w:val="008958F4"/>
    <w:rsid w:val="0089604F"/>
    <w:rsid w:val="008B6A71"/>
    <w:rsid w:val="008D4DD9"/>
    <w:rsid w:val="0090403C"/>
    <w:rsid w:val="00922BEC"/>
    <w:rsid w:val="00925FD7"/>
    <w:rsid w:val="0093798A"/>
    <w:rsid w:val="00943CB9"/>
    <w:rsid w:val="00944D19"/>
    <w:rsid w:val="009523AE"/>
    <w:rsid w:val="00954BCF"/>
    <w:rsid w:val="00962CE4"/>
    <w:rsid w:val="00964752"/>
    <w:rsid w:val="0097332F"/>
    <w:rsid w:val="00994D9B"/>
    <w:rsid w:val="009A32B7"/>
    <w:rsid w:val="009A7BB7"/>
    <w:rsid w:val="009B5BB8"/>
    <w:rsid w:val="009C0E30"/>
    <w:rsid w:val="009C2131"/>
    <w:rsid w:val="009D3968"/>
    <w:rsid w:val="009E52C8"/>
    <w:rsid w:val="009F30B4"/>
    <w:rsid w:val="009F3511"/>
    <w:rsid w:val="00A02388"/>
    <w:rsid w:val="00A278A9"/>
    <w:rsid w:val="00A45FB1"/>
    <w:rsid w:val="00A71B2A"/>
    <w:rsid w:val="00A75DFC"/>
    <w:rsid w:val="00A81278"/>
    <w:rsid w:val="00A84E2E"/>
    <w:rsid w:val="00A95096"/>
    <w:rsid w:val="00AA69D4"/>
    <w:rsid w:val="00AA6D5A"/>
    <w:rsid w:val="00AF071F"/>
    <w:rsid w:val="00AF180C"/>
    <w:rsid w:val="00B02A99"/>
    <w:rsid w:val="00B05E28"/>
    <w:rsid w:val="00B0721B"/>
    <w:rsid w:val="00B145E3"/>
    <w:rsid w:val="00B20163"/>
    <w:rsid w:val="00B21382"/>
    <w:rsid w:val="00B4676C"/>
    <w:rsid w:val="00B5028A"/>
    <w:rsid w:val="00B577EC"/>
    <w:rsid w:val="00B8323D"/>
    <w:rsid w:val="00B90006"/>
    <w:rsid w:val="00B949C8"/>
    <w:rsid w:val="00BB7C00"/>
    <w:rsid w:val="00BB7C65"/>
    <w:rsid w:val="00BC1C01"/>
    <w:rsid w:val="00BC5F30"/>
    <w:rsid w:val="00BD18B2"/>
    <w:rsid w:val="00BE7B93"/>
    <w:rsid w:val="00BF4852"/>
    <w:rsid w:val="00C01B17"/>
    <w:rsid w:val="00C5768C"/>
    <w:rsid w:val="00C84B75"/>
    <w:rsid w:val="00C9608C"/>
    <w:rsid w:val="00C96317"/>
    <w:rsid w:val="00CE3179"/>
    <w:rsid w:val="00CF23B5"/>
    <w:rsid w:val="00D15073"/>
    <w:rsid w:val="00D235AD"/>
    <w:rsid w:val="00D36863"/>
    <w:rsid w:val="00D51DC7"/>
    <w:rsid w:val="00D55952"/>
    <w:rsid w:val="00D71911"/>
    <w:rsid w:val="00D7589B"/>
    <w:rsid w:val="00D80CD5"/>
    <w:rsid w:val="00D83176"/>
    <w:rsid w:val="00D94A52"/>
    <w:rsid w:val="00D95479"/>
    <w:rsid w:val="00DA1A35"/>
    <w:rsid w:val="00DA206B"/>
    <w:rsid w:val="00DA4AAC"/>
    <w:rsid w:val="00DB0BC8"/>
    <w:rsid w:val="00DD41D2"/>
    <w:rsid w:val="00E0022E"/>
    <w:rsid w:val="00E04BF0"/>
    <w:rsid w:val="00E12060"/>
    <w:rsid w:val="00E14FD8"/>
    <w:rsid w:val="00E17F1A"/>
    <w:rsid w:val="00E25692"/>
    <w:rsid w:val="00E346DB"/>
    <w:rsid w:val="00E44AA5"/>
    <w:rsid w:val="00E81C33"/>
    <w:rsid w:val="00EA0EDA"/>
    <w:rsid w:val="00EB048E"/>
    <w:rsid w:val="00EB648F"/>
    <w:rsid w:val="00EC0E2F"/>
    <w:rsid w:val="00EC5394"/>
    <w:rsid w:val="00ED65DB"/>
    <w:rsid w:val="00ED6A44"/>
    <w:rsid w:val="00EE1A2B"/>
    <w:rsid w:val="00EF38CA"/>
    <w:rsid w:val="00F01762"/>
    <w:rsid w:val="00F151B6"/>
    <w:rsid w:val="00F161FC"/>
    <w:rsid w:val="00F20C40"/>
    <w:rsid w:val="00F2126A"/>
    <w:rsid w:val="00F323DA"/>
    <w:rsid w:val="00F417DA"/>
    <w:rsid w:val="00F44EA1"/>
    <w:rsid w:val="00F465B8"/>
    <w:rsid w:val="00F50424"/>
    <w:rsid w:val="00F875C2"/>
    <w:rsid w:val="00FA6572"/>
    <w:rsid w:val="00FC3185"/>
    <w:rsid w:val="00FD57DB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3652"/>
  <w15:docId w15:val="{3EAC4DCD-0A9A-46C1-9C84-8B5218B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E0DA-7400-4F94-B080-BDF7ACA3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2024-03-20T08:23:00Z</cp:lastPrinted>
  <dcterms:created xsi:type="dcterms:W3CDTF">2018-12-28T12:51:00Z</dcterms:created>
  <dcterms:modified xsi:type="dcterms:W3CDTF">2024-03-20T08:25:00Z</dcterms:modified>
</cp:coreProperties>
</file>