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оценка соблюдения которых является предметом муниципального</w:t>
      </w:r>
    </w:p>
    <w:p w:rsidR="00A26481" w:rsidRDefault="00A26481"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37EED" w:rsidRPr="00F37EED">
        <w:rPr>
          <w:rFonts w:ascii="Times New Roman" w:eastAsia="Calibri" w:hAnsi="Times New Roman" w:cs="Times New Roman"/>
          <w:b/>
          <w:sz w:val="28"/>
          <w:szCs w:val="28"/>
        </w:rPr>
        <w:t>контроля за сохранностью автомобильных дорог местного значения</w:t>
      </w:r>
    </w:p>
    <w:p w:rsidR="00F37EED" w:rsidRPr="00F37EED" w:rsidRDefault="00E05C96"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в границах муниципального образования </w:t>
      </w:r>
      <w:r w:rsidR="00854DDD">
        <w:rPr>
          <w:rFonts w:ascii="Times New Roman" w:eastAsia="Calibri" w:hAnsi="Times New Roman" w:cs="Times New Roman"/>
          <w:b/>
          <w:sz w:val="28"/>
          <w:szCs w:val="28"/>
        </w:rPr>
        <w:t xml:space="preserve">                                          </w:t>
      </w:r>
      <w:proofErr w:type="gramStart"/>
      <w:r w:rsidR="00854DD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proofErr w:type="spellStart"/>
      <w:proofErr w:type="gramEnd"/>
      <w:r>
        <w:rPr>
          <w:rFonts w:ascii="Times New Roman" w:eastAsia="Calibri" w:hAnsi="Times New Roman" w:cs="Times New Roman"/>
          <w:b/>
          <w:sz w:val="28"/>
          <w:szCs w:val="28"/>
        </w:rPr>
        <w:t>Токсовское</w:t>
      </w:r>
      <w:proofErr w:type="spellEnd"/>
      <w:r>
        <w:rPr>
          <w:rFonts w:ascii="Times New Roman" w:eastAsia="Calibri" w:hAnsi="Times New Roman" w:cs="Times New Roman"/>
          <w:b/>
          <w:sz w:val="28"/>
          <w:szCs w:val="28"/>
        </w:rPr>
        <w:t xml:space="preserve"> городское поселение» </w:t>
      </w:r>
      <w:r w:rsidR="00854DDD">
        <w:rPr>
          <w:rFonts w:ascii="Times New Roman" w:eastAsia="Calibri" w:hAnsi="Times New Roman" w:cs="Times New Roman"/>
          <w:b/>
          <w:sz w:val="28"/>
          <w:szCs w:val="28"/>
        </w:rPr>
        <w:t xml:space="preserve">                                                           </w:t>
      </w:r>
      <w:bookmarkStart w:id="0" w:name="_GoBack"/>
      <w:bookmarkEnd w:id="0"/>
      <w:r>
        <w:rPr>
          <w:rFonts w:ascii="Times New Roman" w:eastAsia="Calibri" w:hAnsi="Times New Roman" w:cs="Times New Roman"/>
          <w:b/>
          <w:sz w:val="28"/>
          <w:szCs w:val="28"/>
        </w:rPr>
        <w:t>Всев</w:t>
      </w:r>
      <w:r w:rsidR="00854DDD">
        <w:rPr>
          <w:rFonts w:ascii="Times New Roman" w:eastAsia="Calibri" w:hAnsi="Times New Roman" w:cs="Times New Roman"/>
          <w:b/>
          <w:sz w:val="28"/>
          <w:szCs w:val="28"/>
        </w:rPr>
        <w:t>оложского муниципального района Ленинградской области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37EED" w:rsidRPr="00F37EED" w:rsidRDefault="00F37EED" w:rsidP="00A45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Автомобильными дорогами общего пользования местного значения муниципального образования являются автомобильные дороги общег</w:t>
      </w:r>
      <w:r w:rsidR="00462AAC">
        <w:rPr>
          <w:rFonts w:ascii="Times New Roman" w:eastAsia="Times New Roman" w:hAnsi="Times New Roman" w:cs="Times New Roman"/>
          <w:sz w:val="28"/>
          <w:szCs w:val="28"/>
          <w:lang w:eastAsia="ru-RU"/>
        </w:rPr>
        <w:t>о пользования в границах муниципального образования «</w:t>
      </w:r>
      <w:proofErr w:type="spellStart"/>
      <w:r w:rsidR="00462AAC">
        <w:rPr>
          <w:rFonts w:ascii="Times New Roman" w:eastAsia="Times New Roman" w:hAnsi="Times New Roman" w:cs="Times New Roman"/>
          <w:sz w:val="28"/>
          <w:szCs w:val="28"/>
          <w:lang w:eastAsia="ru-RU"/>
        </w:rPr>
        <w:t>Токсовское</w:t>
      </w:r>
      <w:proofErr w:type="spellEnd"/>
      <w:r w:rsidR="00462AAC">
        <w:rPr>
          <w:rFonts w:ascii="Times New Roman" w:eastAsia="Times New Roman" w:hAnsi="Times New Roman" w:cs="Times New Roman"/>
          <w:sz w:val="28"/>
          <w:szCs w:val="28"/>
          <w:lang w:eastAsia="ru-RU"/>
        </w:rPr>
        <w:t xml:space="preserve"> городское поселение»</w:t>
      </w:r>
      <w:r w:rsidRPr="00F37EED">
        <w:rPr>
          <w:rFonts w:ascii="Times New Roman" w:eastAsia="Times New Roman" w:hAnsi="Times New Roman" w:cs="Times New Roman"/>
          <w:sz w:val="28"/>
          <w:szCs w:val="28"/>
          <w:lang w:eastAsia="ru-RU"/>
        </w:rPr>
        <w:t>,</w:t>
      </w:r>
      <w:r w:rsidR="00462AA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w:t>
      </w:r>
      <w:r w:rsidR="00293BDD">
        <w:rPr>
          <w:rFonts w:ascii="Times New Roman" w:eastAsia="Times New Roman" w:hAnsi="Times New Roman" w:cs="Times New Roman"/>
          <w:sz w:val="28"/>
          <w:szCs w:val="28"/>
          <w:lang w:eastAsia="ru-RU"/>
        </w:rPr>
        <w:t xml:space="preserve">ования местного значения </w:t>
      </w:r>
      <w:r w:rsidR="00293BDD" w:rsidRPr="00293BDD">
        <w:rPr>
          <w:rFonts w:ascii="Times New Roman" w:eastAsia="Times New Roman" w:hAnsi="Times New Roman" w:cs="Times New Roman"/>
          <w:sz w:val="28"/>
          <w:szCs w:val="28"/>
          <w:lang w:eastAsia="ru-RU"/>
        </w:rPr>
        <w:t>муниципального образования «</w:t>
      </w:r>
      <w:proofErr w:type="spellStart"/>
      <w:r w:rsidR="00293BDD" w:rsidRPr="00293BDD">
        <w:rPr>
          <w:rFonts w:ascii="Times New Roman" w:eastAsia="Times New Roman" w:hAnsi="Times New Roman" w:cs="Times New Roman"/>
          <w:sz w:val="28"/>
          <w:szCs w:val="28"/>
          <w:lang w:eastAsia="ru-RU"/>
        </w:rPr>
        <w:t>Токсовское</w:t>
      </w:r>
      <w:proofErr w:type="spellEnd"/>
      <w:r w:rsidR="00293BDD" w:rsidRPr="00293BDD">
        <w:rPr>
          <w:rFonts w:ascii="Times New Roman" w:eastAsia="Times New Roman" w:hAnsi="Times New Roman" w:cs="Times New Roman"/>
          <w:sz w:val="28"/>
          <w:szCs w:val="28"/>
          <w:lang w:eastAsia="ru-RU"/>
        </w:rPr>
        <w:t xml:space="preserve"> городское поселение»</w:t>
      </w:r>
      <w:r w:rsidR="00293BDD">
        <w:rPr>
          <w:rFonts w:ascii="Times New Roman" w:eastAsia="Times New Roman" w:hAnsi="Times New Roman" w:cs="Times New Roman"/>
          <w:sz w:val="28"/>
          <w:szCs w:val="28"/>
          <w:lang w:eastAsia="ru-RU"/>
        </w:rPr>
        <w:t xml:space="preserve"> утвержден постановлением администрации муниципального образования «</w:t>
      </w:r>
      <w:proofErr w:type="spellStart"/>
      <w:r w:rsidR="00293BDD">
        <w:rPr>
          <w:rFonts w:ascii="Times New Roman" w:eastAsia="Times New Roman" w:hAnsi="Times New Roman" w:cs="Times New Roman"/>
          <w:sz w:val="28"/>
          <w:szCs w:val="28"/>
          <w:lang w:eastAsia="ru-RU"/>
        </w:rPr>
        <w:t>Токсовское</w:t>
      </w:r>
      <w:proofErr w:type="spellEnd"/>
      <w:r w:rsidR="00293BDD">
        <w:rPr>
          <w:rFonts w:ascii="Times New Roman" w:eastAsia="Times New Roman" w:hAnsi="Times New Roman" w:cs="Times New Roman"/>
          <w:sz w:val="28"/>
          <w:szCs w:val="28"/>
          <w:lang w:eastAsia="ru-RU"/>
        </w:rPr>
        <w:t xml:space="preserve"> городское поселение» от 21.06.2013 № 90                           «Об утверждении автомобильных дорог общего пользования местного значения на территории </w:t>
      </w:r>
      <w:r w:rsidR="00293BDD" w:rsidRPr="00293BDD">
        <w:rPr>
          <w:rFonts w:ascii="Times New Roman" w:eastAsia="Times New Roman" w:hAnsi="Times New Roman" w:cs="Times New Roman"/>
          <w:sz w:val="28"/>
          <w:szCs w:val="28"/>
          <w:lang w:eastAsia="ru-RU"/>
        </w:rPr>
        <w:t>муниципального образования «</w:t>
      </w:r>
      <w:proofErr w:type="spellStart"/>
      <w:r w:rsidR="00293BDD" w:rsidRPr="00293BDD">
        <w:rPr>
          <w:rFonts w:ascii="Times New Roman" w:eastAsia="Times New Roman" w:hAnsi="Times New Roman" w:cs="Times New Roman"/>
          <w:sz w:val="28"/>
          <w:szCs w:val="28"/>
          <w:lang w:eastAsia="ru-RU"/>
        </w:rPr>
        <w:t>Токсовское</w:t>
      </w:r>
      <w:proofErr w:type="spellEnd"/>
      <w:r w:rsidR="00293BDD" w:rsidRPr="00293BDD">
        <w:rPr>
          <w:rFonts w:ascii="Times New Roman" w:eastAsia="Times New Roman" w:hAnsi="Times New Roman" w:cs="Times New Roman"/>
          <w:sz w:val="28"/>
          <w:szCs w:val="28"/>
          <w:lang w:eastAsia="ru-RU"/>
        </w:rPr>
        <w:t xml:space="preserve"> городское поселение»</w:t>
      </w:r>
      <w:r w:rsidR="00293BDD">
        <w:rPr>
          <w:rFonts w:ascii="Times New Roman" w:eastAsia="Times New Roman" w:hAnsi="Times New Roman" w:cs="Times New Roman"/>
          <w:sz w:val="28"/>
          <w:szCs w:val="28"/>
          <w:lang w:eastAsia="ru-RU"/>
        </w:rPr>
        <w:t xml:space="preserve"> и </w:t>
      </w:r>
      <w:r w:rsidR="00293BDD" w:rsidRPr="00293BDD">
        <w:rPr>
          <w:rFonts w:ascii="Times New Roman" w:eastAsia="Times New Roman" w:hAnsi="Times New Roman" w:cs="Times New Roman"/>
          <w:sz w:val="28"/>
          <w:szCs w:val="28"/>
          <w:lang w:eastAsia="ru-RU"/>
        </w:rPr>
        <w:t>постановлением администрации муниципального образования «</w:t>
      </w:r>
      <w:proofErr w:type="spellStart"/>
      <w:r w:rsidR="00293BDD" w:rsidRPr="00293BDD">
        <w:rPr>
          <w:rFonts w:ascii="Times New Roman" w:eastAsia="Times New Roman" w:hAnsi="Times New Roman" w:cs="Times New Roman"/>
          <w:sz w:val="28"/>
          <w:szCs w:val="28"/>
          <w:lang w:eastAsia="ru-RU"/>
        </w:rPr>
        <w:t>Токсо</w:t>
      </w:r>
      <w:r w:rsidR="00293BDD">
        <w:rPr>
          <w:rFonts w:ascii="Times New Roman" w:eastAsia="Times New Roman" w:hAnsi="Times New Roman" w:cs="Times New Roman"/>
          <w:sz w:val="28"/>
          <w:szCs w:val="28"/>
          <w:lang w:eastAsia="ru-RU"/>
        </w:rPr>
        <w:t>вское</w:t>
      </w:r>
      <w:proofErr w:type="spellEnd"/>
      <w:r w:rsidR="00293BDD">
        <w:rPr>
          <w:rFonts w:ascii="Times New Roman" w:eastAsia="Times New Roman" w:hAnsi="Times New Roman" w:cs="Times New Roman"/>
          <w:sz w:val="28"/>
          <w:szCs w:val="28"/>
          <w:lang w:eastAsia="ru-RU"/>
        </w:rPr>
        <w:t xml:space="preserve"> городское поселение» от 27.04.2016 № 87 «О внесении изменений в приложение № 1 постановления</w:t>
      </w:r>
      <w:r w:rsidR="00293BDD" w:rsidRPr="00293BDD">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00293BDD" w:rsidRPr="00293BDD">
        <w:rPr>
          <w:rFonts w:ascii="Times New Roman" w:eastAsia="Times New Roman" w:hAnsi="Times New Roman" w:cs="Times New Roman"/>
          <w:sz w:val="28"/>
          <w:szCs w:val="28"/>
          <w:lang w:eastAsia="ru-RU"/>
        </w:rPr>
        <w:t>Токсовское</w:t>
      </w:r>
      <w:proofErr w:type="spellEnd"/>
      <w:r w:rsidR="00293BDD" w:rsidRPr="00293BDD">
        <w:rPr>
          <w:rFonts w:ascii="Times New Roman" w:eastAsia="Times New Roman" w:hAnsi="Times New Roman" w:cs="Times New Roman"/>
          <w:sz w:val="28"/>
          <w:szCs w:val="28"/>
          <w:lang w:eastAsia="ru-RU"/>
        </w:rPr>
        <w:t xml:space="preserve"> городское поселение» от 21.06.2013</w:t>
      </w:r>
      <w:r w:rsidR="00293BDD">
        <w:rPr>
          <w:rFonts w:ascii="Times New Roman" w:eastAsia="Times New Roman" w:hAnsi="Times New Roman" w:cs="Times New Roman"/>
          <w:sz w:val="28"/>
          <w:szCs w:val="28"/>
          <w:lang w:eastAsia="ru-RU"/>
        </w:rPr>
        <w:t xml:space="preserve"> № 90 </w:t>
      </w:r>
      <w:r w:rsidR="00293BDD" w:rsidRPr="00293BDD">
        <w:rPr>
          <w:rFonts w:ascii="Times New Roman" w:eastAsia="Times New Roman" w:hAnsi="Times New Roman" w:cs="Times New Roman"/>
          <w:sz w:val="28"/>
          <w:szCs w:val="28"/>
          <w:lang w:eastAsia="ru-RU"/>
        </w:rPr>
        <w:t>«Об утверждении автомобильных дорог общего пользования местного значения на территории муниципального образования «</w:t>
      </w:r>
      <w:proofErr w:type="spellStart"/>
      <w:r w:rsidR="00293BDD" w:rsidRPr="00293BDD">
        <w:rPr>
          <w:rFonts w:ascii="Times New Roman" w:eastAsia="Times New Roman" w:hAnsi="Times New Roman" w:cs="Times New Roman"/>
          <w:sz w:val="28"/>
          <w:szCs w:val="28"/>
          <w:lang w:eastAsia="ru-RU"/>
        </w:rPr>
        <w:t>Токсовское</w:t>
      </w:r>
      <w:proofErr w:type="spellEnd"/>
      <w:r w:rsidR="00293BDD" w:rsidRPr="00293BDD">
        <w:rPr>
          <w:rFonts w:ascii="Times New Roman" w:eastAsia="Times New Roman" w:hAnsi="Times New Roman" w:cs="Times New Roman"/>
          <w:sz w:val="28"/>
          <w:szCs w:val="28"/>
          <w:lang w:eastAsia="ru-RU"/>
        </w:rPr>
        <w:t xml:space="preserve"> городское поселение»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Проектирование, строительство, реконструкция, капитальный ремонт автомобильных дорог должны осуществляться в соответствии </w:t>
      </w:r>
      <w:r w:rsidR="00462AA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с Градостроительным кодексом Российской Федерации и настоящим Федеральным законом от 08.11.2007 №</w:t>
      </w:r>
      <w:r w:rsidR="00462AAC">
        <w:rPr>
          <w:rFonts w:ascii="Times New Roman" w:eastAsia="Times New Roman" w:hAnsi="Times New Roman" w:cs="Times New Roman"/>
          <w:sz w:val="28"/>
          <w:szCs w:val="28"/>
          <w:lang w:eastAsia="ru-RU"/>
        </w:rPr>
        <w:t xml:space="preserve"> 257-ФЗ «</w:t>
      </w:r>
      <w:r w:rsidRPr="00F37EED">
        <w:rPr>
          <w:rFonts w:ascii="Times New Roman" w:eastAsia="Times New Roman" w:hAnsi="Times New Roman" w:cs="Times New Roman"/>
          <w:sz w:val="28"/>
          <w:szCs w:val="28"/>
          <w:lang w:eastAsia="ru-RU"/>
        </w:rPr>
        <w:t xml:space="preserve">Об автомобильных дорогах </w:t>
      </w:r>
      <w:r w:rsidR="00462AA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и о дорожной деятельности в Российской Федерации и о внесении изменений </w:t>
      </w:r>
      <w:r w:rsidR="00462AA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отдельные законодате</w:t>
      </w:r>
      <w:r w:rsidR="00462AAC">
        <w:rPr>
          <w:rFonts w:ascii="Times New Roman" w:eastAsia="Times New Roman" w:hAnsi="Times New Roman" w:cs="Times New Roman"/>
          <w:sz w:val="28"/>
          <w:szCs w:val="28"/>
          <w:lang w:eastAsia="ru-RU"/>
        </w:rPr>
        <w:t>льные акты Российской Федерации»</w:t>
      </w:r>
      <w:r w:rsidRPr="00F37EED">
        <w:rPr>
          <w:rFonts w:ascii="Times New Roman" w:eastAsia="Times New Roman" w:hAnsi="Times New Roman" w:cs="Times New Roman"/>
          <w:sz w:val="28"/>
          <w:szCs w:val="28"/>
          <w:lang w:eastAsia="ru-RU"/>
        </w:rPr>
        <w:t xml:space="preserve">. Разрешение </w:t>
      </w:r>
      <w:r w:rsidR="00462AA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на строительство, реконструкцию автомобильных дорог</w:t>
      </w:r>
      <w:r w:rsidR="00BA225D">
        <w:rPr>
          <w:rFonts w:ascii="Times New Roman" w:eastAsia="Times New Roman" w:hAnsi="Times New Roman" w:cs="Times New Roman"/>
          <w:sz w:val="28"/>
          <w:szCs w:val="28"/>
          <w:lang w:eastAsia="ru-RU"/>
        </w:rPr>
        <w:t xml:space="preserve"> местного значения</w:t>
      </w:r>
      <w:r w:rsidRPr="00F37EED">
        <w:rPr>
          <w:rFonts w:ascii="Times New Roman" w:eastAsia="Times New Roman" w:hAnsi="Times New Roman" w:cs="Times New Roman"/>
          <w:sz w:val="28"/>
          <w:szCs w:val="28"/>
          <w:lang w:eastAsia="ru-RU"/>
        </w:rPr>
        <w:t xml:space="preserve"> выдается органом местного самоуправления.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Содержание и ремонт автомобильных дорог осуществляется </w:t>
      </w:r>
      <w:r w:rsidR="00576BA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w:t>
      </w:r>
      <w:r w:rsidRPr="00F37EED">
        <w:rPr>
          <w:rFonts w:ascii="Times New Roman" w:eastAsia="Times New Roman" w:hAnsi="Times New Roman" w:cs="Times New Roman"/>
          <w:sz w:val="28"/>
          <w:szCs w:val="28"/>
          <w:lang w:eastAsia="ru-RU"/>
        </w:rPr>
        <w:lastRenderedPageBreak/>
        <w:t>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sidR="00A26481">
        <w:rPr>
          <w:rFonts w:ascii="Times New Roman" w:eastAsia="Times New Roman" w:hAnsi="Times New Roman" w:cs="Times New Roman"/>
          <w:sz w:val="28"/>
          <w:szCs w:val="28"/>
          <w:lang w:eastAsia="ru-RU"/>
        </w:rPr>
        <w:t xml:space="preserve">в границах </w:t>
      </w:r>
      <w:r w:rsidR="00AD4D59" w:rsidRPr="00AD4D59">
        <w:rPr>
          <w:rFonts w:ascii="Times New Roman" w:eastAsia="Times New Roman" w:hAnsi="Times New Roman" w:cs="Times New Roman"/>
          <w:sz w:val="28"/>
          <w:szCs w:val="28"/>
          <w:lang w:eastAsia="ru-RU"/>
        </w:rPr>
        <w:t>муниципального образования «</w:t>
      </w:r>
      <w:proofErr w:type="spellStart"/>
      <w:r w:rsidR="00AD4D59" w:rsidRPr="00AD4D59">
        <w:rPr>
          <w:rFonts w:ascii="Times New Roman" w:eastAsia="Times New Roman" w:hAnsi="Times New Roman" w:cs="Times New Roman"/>
          <w:sz w:val="28"/>
          <w:szCs w:val="28"/>
          <w:lang w:eastAsia="ru-RU"/>
        </w:rPr>
        <w:t>Токсовское</w:t>
      </w:r>
      <w:proofErr w:type="spellEnd"/>
      <w:r w:rsidR="00AD4D59" w:rsidRPr="00AD4D59">
        <w:rPr>
          <w:rFonts w:ascii="Times New Roman" w:eastAsia="Times New Roman" w:hAnsi="Times New Roman" w:cs="Times New Roman"/>
          <w:sz w:val="28"/>
          <w:szCs w:val="28"/>
          <w:lang w:eastAsia="ru-RU"/>
        </w:rPr>
        <w:t xml:space="preserve"> городское поселение»</w:t>
      </w:r>
      <w:r w:rsidR="00FC0B64">
        <w:rPr>
          <w:rFonts w:ascii="Times New Roman" w:eastAsia="Times New Roman" w:hAnsi="Times New Roman" w:cs="Times New Roman"/>
          <w:sz w:val="28"/>
          <w:szCs w:val="28"/>
          <w:lang w:eastAsia="ru-RU"/>
        </w:rPr>
        <w:t xml:space="preserve"> федеральными законами, </w:t>
      </w:r>
      <w:r w:rsidRPr="00F37EED">
        <w:rPr>
          <w:rFonts w:ascii="Times New Roman" w:eastAsia="Times New Roman" w:hAnsi="Times New Roman" w:cs="Times New Roman"/>
          <w:sz w:val="28"/>
          <w:szCs w:val="28"/>
          <w:lang w:eastAsia="ru-RU"/>
        </w:rPr>
        <w:t>законам</w:t>
      </w:r>
      <w:r w:rsidR="00AD4D59">
        <w:rPr>
          <w:rFonts w:ascii="Times New Roman" w:eastAsia="Times New Roman" w:hAnsi="Times New Roman" w:cs="Times New Roman"/>
          <w:sz w:val="28"/>
          <w:szCs w:val="28"/>
          <w:lang w:eastAsia="ru-RU"/>
        </w:rPr>
        <w:t>и Правительства Ленинградской области</w:t>
      </w:r>
      <w:r w:rsidR="00FC0B64">
        <w:rPr>
          <w:rFonts w:ascii="Times New Roman" w:eastAsia="Times New Roman" w:hAnsi="Times New Roman" w:cs="Times New Roman"/>
          <w:sz w:val="28"/>
          <w:szCs w:val="28"/>
          <w:lang w:eastAsia="ru-RU"/>
        </w:rPr>
        <w:t>,</w:t>
      </w:r>
      <w:r w:rsidRPr="00F37EED">
        <w:rPr>
          <w:rFonts w:ascii="Times New Roman" w:eastAsia="Times New Roman" w:hAnsi="Times New Roman" w:cs="Times New Roman"/>
          <w:sz w:val="28"/>
          <w:szCs w:val="28"/>
          <w:lang w:eastAsia="ru-RU"/>
        </w:rPr>
        <w:t xml:space="preserve"> муниципальными правовыми актами, </w:t>
      </w:r>
      <w:r w:rsidRPr="00F37EED">
        <w:rPr>
          <w:rFonts w:ascii="Times New Roman" w:eastAsia="Calibri" w:hAnsi="Times New Roman" w:cs="Times New Roman"/>
          <w:sz w:val="28"/>
          <w:szCs w:val="28"/>
        </w:rPr>
        <w:t>является базо</w:t>
      </w:r>
      <w:r w:rsidR="00FC0B64">
        <w:rPr>
          <w:rFonts w:ascii="Times New Roman" w:eastAsia="Calibri" w:hAnsi="Times New Roman" w:cs="Times New Roman"/>
          <w:sz w:val="28"/>
          <w:szCs w:val="28"/>
        </w:rPr>
        <w:t xml:space="preserve">выми принципами добросовестного </w:t>
      </w:r>
      <w:r w:rsidRPr="00F37EED">
        <w:rPr>
          <w:rFonts w:ascii="Times New Roman" w:eastAsia="Calibri" w:hAnsi="Times New Roman" w:cs="Times New Roman"/>
          <w:sz w:val="28"/>
          <w:szCs w:val="28"/>
        </w:rPr>
        <w:t>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rsidR="00F37EED" w:rsidRPr="005732C5" w:rsidRDefault="00A26481" w:rsidP="00A26481">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w:t>
      </w:r>
      <w:r w:rsidR="00293BDD">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в области использования автомобильных дорог и осуществления дорожной деятельности, организацией и проведением </w:t>
      </w:r>
      <w:r w:rsidR="005732C5" w:rsidRPr="00B03CBE">
        <w:rPr>
          <w:rFonts w:ascii="Times New Roman" w:eastAsia="Times New Roman" w:hAnsi="Times New Roman" w:cs="Times New Roman"/>
          <w:sz w:val="28"/>
          <w:szCs w:val="28"/>
          <w:lang w:eastAsia="ru-RU"/>
        </w:rPr>
        <w:t>контрольно-надзорных мероприятий</w:t>
      </w:r>
      <w:r w:rsidRPr="005732C5">
        <w:rPr>
          <w:rFonts w:ascii="Times New Roman" w:eastAsia="Times New Roman" w:hAnsi="Times New Roman" w:cs="Times New Roman"/>
          <w:sz w:val="28"/>
          <w:szCs w:val="28"/>
          <w:lang w:eastAsia="ru-RU"/>
        </w:rPr>
        <w:t xml:space="preserve"> юридических лиц, </w:t>
      </w:r>
      <w:r w:rsidRPr="00F37EED">
        <w:rPr>
          <w:rFonts w:ascii="Times New Roman" w:eastAsia="Times New Roman" w:hAnsi="Times New Roman" w:cs="Times New Roman"/>
          <w:sz w:val="28"/>
          <w:szCs w:val="28"/>
          <w:lang w:eastAsia="ru-RU"/>
        </w:rPr>
        <w:t xml:space="preserve">индивидуальных предпринимателей, применяются положения Федерального закона от </w:t>
      </w:r>
      <w:r w:rsidR="00714EF1">
        <w:rPr>
          <w:rFonts w:ascii="Times New Roman" w:eastAsia="Times New Roman" w:hAnsi="Times New Roman" w:cs="Times New Roman"/>
          <w:sz w:val="28"/>
          <w:szCs w:val="28"/>
          <w:lang w:eastAsia="ru-RU"/>
        </w:rPr>
        <w:t>31</w:t>
      </w:r>
      <w:r w:rsidRPr="00F37EED">
        <w:rPr>
          <w:rFonts w:ascii="Times New Roman" w:eastAsia="Times New Roman" w:hAnsi="Times New Roman" w:cs="Times New Roman"/>
          <w:sz w:val="28"/>
          <w:szCs w:val="28"/>
          <w:lang w:eastAsia="ru-RU"/>
        </w:rPr>
        <w:t>.</w:t>
      </w:r>
      <w:r w:rsidR="00714EF1">
        <w:rPr>
          <w:rFonts w:ascii="Times New Roman" w:eastAsia="Times New Roman" w:hAnsi="Times New Roman" w:cs="Times New Roman"/>
          <w:sz w:val="28"/>
          <w:szCs w:val="28"/>
          <w:lang w:eastAsia="ru-RU"/>
        </w:rPr>
        <w:t>07</w:t>
      </w:r>
      <w:r w:rsidRPr="00F37EED">
        <w:rPr>
          <w:rFonts w:ascii="Times New Roman" w:eastAsia="Times New Roman" w:hAnsi="Times New Roman" w:cs="Times New Roman"/>
          <w:sz w:val="28"/>
          <w:szCs w:val="28"/>
          <w:lang w:eastAsia="ru-RU"/>
        </w:rPr>
        <w:t>.20</w:t>
      </w:r>
      <w:r w:rsidR="00714EF1">
        <w:rPr>
          <w:rFonts w:ascii="Times New Roman" w:eastAsia="Times New Roman" w:hAnsi="Times New Roman" w:cs="Times New Roman"/>
          <w:sz w:val="28"/>
          <w:szCs w:val="28"/>
          <w:lang w:eastAsia="ru-RU"/>
        </w:rPr>
        <w:t>20</w:t>
      </w:r>
      <w:r w:rsidRPr="00F37EED">
        <w:rPr>
          <w:rFonts w:ascii="Times New Roman" w:eastAsia="Times New Roman" w:hAnsi="Times New Roman" w:cs="Times New Roman"/>
          <w:sz w:val="28"/>
          <w:szCs w:val="28"/>
          <w:lang w:eastAsia="ru-RU"/>
        </w:rPr>
        <w:t xml:space="preserve"> года №</w:t>
      </w:r>
      <w:r w:rsidR="00671F53">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2</w:t>
      </w:r>
      <w:r w:rsidR="00714EF1">
        <w:rPr>
          <w:rFonts w:ascii="Times New Roman" w:eastAsia="Times New Roman" w:hAnsi="Times New Roman" w:cs="Times New Roman"/>
          <w:sz w:val="28"/>
          <w:szCs w:val="28"/>
          <w:lang w:eastAsia="ru-RU"/>
        </w:rPr>
        <w:t>48</w:t>
      </w:r>
      <w:r w:rsidRPr="00F37EED">
        <w:rPr>
          <w:rFonts w:ascii="Times New Roman" w:eastAsia="Times New Roman" w:hAnsi="Times New Roman" w:cs="Times New Roman"/>
          <w:sz w:val="28"/>
          <w:szCs w:val="28"/>
          <w:lang w:eastAsia="ru-RU"/>
        </w:rPr>
        <w:t xml:space="preserve">-ФЗ </w:t>
      </w:r>
      <w:r w:rsidR="00807679">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"О </w:t>
      </w:r>
      <w:r w:rsidR="00714EF1">
        <w:rPr>
          <w:rFonts w:ascii="Times New Roman" w:eastAsia="Times New Roman" w:hAnsi="Times New Roman" w:cs="Times New Roman"/>
          <w:sz w:val="28"/>
          <w:szCs w:val="28"/>
          <w:lang w:eastAsia="ru-RU"/>
        </w:rPr>
        <w:t>Государственном контроле (надзоре) и муниципальном контроле</w:t>
      </w:r>
      <w:r w:rsidRPr="00F37EED">
        <w:rPr>
          <w:rFonts w:ascii="Times New Roman" w:eastAsia="Times New Roman" w:hAnsi="Times New Roman" w:cs="Times New Roman"/>
          <w:sz w:val="28"/>
          <w:szCs w:val="28"/>
          <w:lang w:eastAsia="ru-RU"/>
        </w:rPr>
        <w:t xml:space="preserve"> </w:t>
      </w:r>
      <w:r w:rsidR="00671F53">
        <w:rPr>
          <w:rFonts w:ascii="Times New Roman" w:eastAsia="Times New Roman" w:hAnsi="Times New Roman" w:cs="Times New Roman"/>
          <w:sz w:val="28"/>
          <w:szCs w:val="28"/>
          <w:lang w:eastAsia="ru-RU"/>
        </w:rPr>
        <w:t xml:space="preserve">                             </w:t>
      </w:r>
      <w:r w:rsidR="00714EF1">
        <w:rPr>
          <w:rFonts w:ascii="Times New Roman" w:eastAsia="Times New Roman" w:hAnsi="Times New Roman" w:cs="Times New Roman"/>
          <w:sz w:val="28"/>
          <w:szCs w:val="28"/>
          <w:lang w:eastAsia="ru-RU"/>
        </w:rPr>
        <w:t>в Р</w:t>
      </w:r>
      <w:r w:rsidR="00C20E5A">
        <w:rPr>
          <w:rFonts w:ascii="Times New Roman" w:eastAsia="Times New Roman" w:hAnsi="Times New Roman" w:cs="Times New Roman"/>
          <w:sz w:val="28"/>
          <w:szCs w:val="28"/>
          <w:lang w:eastAsia="ru-RU"/>
        </w:rPr>
        <w:t xml:space="preserve">оссийской </w:t>
      </w:r>
      <w:r w:rsidR="00714EF1">
        <w:rPr>
          <w:rFonts w:ascii="Times New Roman" w:eastAsia="Times New Roman" w:hAnsi="Times New Roman" w:cs="Times New Roman"/>
          <w:sz w:val="28"/>
          <w:szCs w:val="28"/>
          <w:lang w:eastAsia="ru-RU"/>
        </w:rPr>
        <w:t>Ф</w:t>
      </w:r>
      <w:r w:rsidR="00C20E5A">
        <w:rPr>
          <w:rFonts w:ascii="Times New Roman" w:eastAsia="Times New Roman" w:hAnsi="Times New Roman" w:cs="Times New Roman"/>
          <w:sz w:val="28"/>
          <w:szCs w:val="28"/>
          <w:lang w:eastAsia="ru-RU"/>
        </w:rPr>
        <w:t>едерации</w:t>
      </w:r>
      <w:r w:rsidRPr="00F37EED">
        <w:rPr>
          <w:rFonts w:ascii="Times New Roman" w:eastAsia="Times New Roman" w:hAnsi="Times New Roman" w:cs="Times New Roman"/>
          <w:sz w:val="28"/>
          <w:szCs w:val="28"/>
          <w:lang w:eastAsia="ru-RU"/>
        </w:rPr>
        <w:t>".</w:t>
      </w: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r w:rsidRPr="00F37EED">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F37EED">
        <w:rPr>
          <w:rFonts w:ascii="Times New Roman" w:eastAsia="Times New Roman" w:hAnsi="Times New Roman" w:cs="Times New Roman"/>
          <w:sz w:val="28"/>
          <w:szCs w:val="28"/>
          <w:lang w:eastAsia="ru-RU"/>
        </w:rPr>
        <w:t xml:space="preserve">при проведении </w:t>
      </w:r>
      <w:r w:rsidR="006575C9" w:rsidRPr="00B03CBE">
        <w:rPr>
          <w:rFonts w:ascii="Times New Roman" w:eastAsia="Times New Roman" w:hAnsi="Times New Roman" w:cs="Times New Roman"/>
          <w:sz w:val="28"/>
          <w:szCs w:val="28"/>
          <w:lang w:eastAsia="ru-RU"/>
        </w:rPr>
        <w:t>контрольно-надзорных мероприятий</w:t>
      </w:r>
      <w:r w:rsidRPr="00F37EED">
        <w:rPr>
          <w:rFonts w:ascii="Times New Roman" w:eastAsia="Calibri" w:hAnsi="Times New Roman" w:cs="Times New Roman"/>
          <w:sz w:val="28"/>
          <w:szCs w:val="28"/>
        </w:rPr>
        <w:t xml:space="preserve">, орган муниципального контроля уполномочен на составление протоколов </w:t>
      </w:r>
      <w:r w:rsidR="00671F53">
        <w:rPr>
          <w:rFonts w:ascii="Times New Roman" w:eastAsia="Calibri" w:hAnsi="Times New Roman" w:cs="Times New Roman"/>
          <w:sz w:val="28"/>
          <w:szCs w:val="28"/>
        </w:rPr>
        <w:t xml:space="preserve">                              </w:t>
      </w:r>
      <w:r w:rsidRPr="00F37EED">
        <w:rPr>
          <w:rFonts w:ascii="Times New Roman" w:eastAsia="Calibri" w:hAnsi="Times New Roman" w:cs="Times New Roman"/>
          <w:sz w:val="28"/>
          <w:szCs w:val="28"/>
        </w:rPr>
        <w:t xml:space="preserve">об административных правонарушениях, предусмотренных </w:t>
      </w:r>
      <w:hyperlink r:id="rId4" w:history="1">
        <w:r w:rsidRPr="00F37EED">
          <w:rPr>
            <w:rFonts w:ascii="Times New Roman" w:eastAsia="Calibri" w:hAnsi="Times New Roman" w:cs="Times New Roman"/>
            <w:sz w:val="28"/>
            <w:szCs w:val="28"/>
          </w:rPr>
          <w:t>частью 1 статьи 19.4</w:t>
        </w:r>
      </w:hyperlink>
      <w:r w:rsidRPr="00F37EED">
        <w:rPr>
          <w:rFonts w:ascii="Times New Roman" w:eastAsia="Calibri" w:hAnsi="Times New Roman" w:cs="Times New Roman"/>
          <w:sz w:val="28"/>
          <w:szCs w:val="28"/>
        </w:rPr>
        <w:t xml:space="preserve">, </w:t>
      </w:r>
      <w:hyperlink r:id="rId5" w:history="1">
        <w:r w:rsidRPr="00F37EED">
          <w:rPr>
            <w:rFonts w:ascii="Times New Roman" w:eastAsia="Calibri" w:hAnsi="Times New Roman" w:cs="Times New Roman"/>
            <w:sz w:val="28"/>
            <w:szCs w:val="28"/>
          </w:rPr>
          <w:t>статьей 19.4.1</w:t>
        </w:r>
      </w:hyperlink>
      <w:r w:rsidRPr="00F37EED">
        <w:rPr>
          <w:rFonts w:ascii="Times New Roman" w:eastAsia="Calibri" w:hAnsi="Times New Roman" w:cs="Times New Roman"/>
          <w:sz w:val="28"/>
          <w:szCs w:val="28"/>
        </w:rPr>
        <w:t xml:space="preserve">, </w:t>
      </w:r>
      <w:hyperlink r:id="rId6" w:history="1">
        <w:r w:rsidRPr="00F37EED">
          <w:rPr>
            <w:rFonts w:ascii="Times New Roman" w:eastAsia="Calibri" w:hAnsi="Times New Roman" w:cs="Times New Roman"/>
            <w:sz w:val="28"/>
            <w:szCs w:val="28"/>
          </w:rPr>
          <w:t>частью 1</w:t>
        </w:r>
      </w:hyperlink>
      <w:r w:rsidRPr="00F37EED">
        <w:rPr>
          <w:rFonts w:ascii="Times New Roman" w:eastAsia="Calibri" w:hAnsi="Times New Roman" w:cs="Times New Roman"/>
          <w:sz w:val="28"/>
          <w:szCs w:val="28"/>
        </w:rPr>
        <w:t xml:space="preserve"> статьи 19.5, </w:t>
      </w:r>
      <w:hyperlink r:id="rId7" w:history="1">
        <w:r w:rsidRPr="00F37EED">
          <w:rPr>
            <w:rFonts w:ascii="Times New Roman" w:eastAsia="Calibri" w:hAnsi="Times New Roman" w:cs="Times New Roman"/>
            <w:sz w:val="28"/>
            <w:szCs w:val="28"/>
          </w:rPr>
          <w:t>статьей 19.7</w:t>
        </w:r>
      </w:hyperlink>
      <w:r w:rsidRPr="00F37EED">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б) применяемые при строительстве автомобильной дороги материалы </w:t>
      </w:r>
      <w:r w:rsidR="008A5CAB">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и изделия должны обеспечивать выполнение дорожно-строительных работ </w:t>
      </w:r>
      <w:r w:rsidR="008A5CAB">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соответствии с проектной документацией;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w:t>
      </w:r>
      <w:r w:rsidR="000065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на период строительства объекта, должны быть приведены в состояние, пригодное для их использования по первоначальному назначению.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д) обеспечения доступности информации о допустимых весовых </w:t>
      </w:r>
      <w:r w:rsidR="000065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w:t>
      </w:r>
      <w:r w:rsidR="000065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для потребителей транспортных услуг и третьих лиц;</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ж) введения допустимых весовых и габаритных параметров транспортных средств для обеспечения сохранности эксплуатируемых автомобильных дорог </w:t>
      </w:r>
      <w:r w:rsidR="00980D87">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2.2. автомобильная дорога и дорожные сооружения на ней при эксплуатации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sidRPr="00F37EED">
        <w:rPr>
          <w:rFonts w:ascii="Times New Roman" w:eastAsia="Times New Roman" w:hAnsi="Times New Roman" w:cs="Times New Roman"/>
          <w:sz w:val="28"/>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не допускается уменьшение фактического расстояния видимости </w:t>
      </w:r>
      <w:r w:rsidR="004A324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w:t>
      </w:r>
      <w:r w:rsidR="004A324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w:t>
      </w:r>
      <w:r w:rsidR="004A324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w:t>
      </w:r>
      <w:r w:rsidR="004A324C">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lastRenderedPageBreak/>
        <w:t>к уменьшению габаритов приближения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w:t>
      </w:r>
      <w:proofErr w:type="gramStart"/>
      <w:r w:rsidRPr="00F37EED">
        <w:rPr>
          <w:rFonts w:ascii="Times New Roman" w:eastAsia="Times New Roman" w:hAnsi="Times New Roman" w:cs="Times New Roman"/>
          <w:sz w:val="28"/>
          <w:szCs w:val="28"/>
          <w:lang w:eastAsia="ru-RU"/>
        </w:rPr>
        <w:t xml:space="preserve">материалов </w:t>
      </w:r>
      <w:r w:rsidR="005C65E0">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и</w:t>
      </w:r>
      <w:proofErr w:type="gramEnd"/>
      <w:r w:rsidRPr="00F37EED">
        <w:rPr>
          <w:rFonts w:ascii="Times New Roman" w:eastAsia="Times New Roman" w:hAnsi="Times New Roman" w:cs="Times New Roman"/>
          <w:sz w:val="28"/>
          <w:szCs w:val="28"/>
          <w:lang w:eastAsia="ru-RU"/>
        </w:rPr>
        <w:t xml:space="preserve"> изделий в соответствии с установленными условиями их применения;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F37EED" w:rsidRDefault="00B03CBE"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37EED" w:rsidRPr="00F37EED">
        <w:rPr>
          <w:rFonts w:ascii="Times New Roman" w:eastAsia="Times New Roman" w:hAnsi="Times New Roman" w:cs="Times New Roman"/>
          <w:sz w:val="28"/>
          <w:szCs w:val="28"/>
          <w:lang w:eastAsia="ru-RU"/>
        </w:rPr>
        <w:t>) временные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w:t>
      </w:r>
      <w:r w:rsidR="005C65E0">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 xml:space="preserve">Для лучшего восприятия водителями временных дорожных знаков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на одной опоре должно быть установлено не более двух знаков и одного знака дополнительной информации (таблички).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В полосе отвода автомобильной дороги не допускается размещение рекламной или иной информации, не имеющей непосредственного отношения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к организации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 целью обеспечения безопасности дорожного движения средства наружной рекламы не должны: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иметь сходство (по внешнему виду, изображению или звуковому эффекту) с техническими средствами организации дорожного движения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и специальными сигналами, а также создавать впечатление нахождения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на дороге транспортного средства, пешехода, животных или иного объекта;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Допускается эксплуатация отдельных автомобильных дорог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с присутствием по всей ширине проезжей части слоя уплотненного снежного </w:t>
      </w:r>
      <w:r w:rsidRPr="00F37EED">
        <w:rPr>
          <w:rFonts w:ascii="Times New Roman" w:eastAsia="Times New Roman" w:hAnsi="Times New Roman" w:cs="Times New Roman"/>
          <w:sz w:val="28"/>
          <w:szCs w:val="28"/>
          <w:lang w:eastAsia="ru-RU"/>
        </w:rPr>
        <w:lastRenderedPageBreak/>
        <w:t xml:space="preserve">покрова толщиной не более 100 мм. На снежном накате не допускается наличие колеи глубиной более 30 мм и отдельных гребней возвышений, занижений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и выбоин высотой или глубиной более 40 мм.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Сроки ликвидации зимней скользкости и окончания снегоочистки для автомобильных дорог в зависимости от их значения, класса и </w:t>
      </w:r>
      <w:proofErr w:type="gramStart"/>
      <w:r w:rsidRPr="00F37EED">
        <w:rPr>
          <w:rFonts w:ascii="Times New Roman" w:eastAsia="Times New Roman" w:hAnsi="Times New Roman" w:cs="Times New Roman"/>
          <w:sz w:val="28"/>
          <w:szCs w:val="28"/>
          <w:lang w:eastAsia="ru-RU"/>
        </w:rPr>
        <w:t xml:space="preserve">категории, </w:t>
      </w:r>
      <w:r w:rsidR="00960611">
        <w:rPr>
          <w:rFonts w:ascii="Times New Roman" w:eastAsia="Times New Roman" w:hAnsi="Times New Roman" w:cs="Times New Roman"/>
          <w:sz w:val="28"/>
          <w:szCs w:val="28"/>
          <w:lang w:eastAsia="ru-RU"/>
        </w:rPr>
        <w:t xml:space="preserve">  </w:t>
      </w:r>
      <w:proofErr w:type="gramEnd"/>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а также интенсивности и состава движения устанавливаются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3.1. дорожно-строительные материалы и изделия не должны создавать угрозу возникновения опасности для потребителей транспортных услуг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и третьих лиц, окружающей среды, растительного и животного мира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3.2. производство, транспортирование, хранение и применение дорожно-строительных материалов и изделий должны обеспечивать надежность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их работы в различных конструктивных элементах автомобильной дороги</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 и инженерных сооружений на ней в течение их жизненного цикла под воздействием транспортных нагрузок, климатических и иных факторов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условиях, исключающих следующие последствия: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а) суммарная эффективная удельная активность естественных радионуклидов не должна превышать допустимых пределов, установленных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в) физико-химические свойства дорожно-строительных материалов </w:t>
      </w:r>
      <w:r w:rsidR="0096061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и изделий не должны создавать угрозу возникновения взрыва и (или) развития пожара;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г) физико-механические свойства дорожно-строительных материалов должны обеспечивать расчетную устойчивость конструктивных элементов </w:t>
      </w:r>
      <w:r w:rsidRPr="00F37EED">
        <w:rPr>
          <w:rFonts w:ascii="Times New Roman" w:eastAsia="Times New Roman" w:hAnsi="Times New Roman" w:cs="Times New Roman"/>
          <w:sz w:val="28"/>
          <w:szCs w:val="28"/>
          <w:lang w:eastAsia="ru-RU"/>
        </w:rPr>
        <w:lastRenderedPageBreak/>
        <w:t xml:space="preserve">автомобильной дороги при совместном воздействии транспортной нагрузки </w:t>
      </w:r>
      <w:r w:rsidR="000E2762">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и природных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sidRPr="00F37EED">
        <w:rPr>
          <w:rFonts w:ascii="Times New Roman" w:eastAsia="Times New Roman" w:hAnsi="Times New Roman" w:cs="Times New Roman"/>
          <w:sz w:val="28"/>
          <w:szCs w:val="28"/>
          <w:u w:val="single"/>
          <w:lang w:eastAsia="ru-RU"/>
        </w:rPr>
        <w:t>П</w:t>
      </w:r>
      <w:r w:rsidRPr="00F37EED">
        <w:rPr>
          <w:rFonts w:ascii="Times New Roman" w:eastAsia="Calibri" w:hAnsi="Times New Roman" w:cs="Times New Roman"/>
          <w:sz w:val="28"/>
          <w:szCs w:val="28"/>
          <w:u w:val="single"/>
        </w:rPr>
        <w:t xml:space="preserve">еречень правовых актов, регулирующих исполнение </w:t>
      </w:r>
      <w:r w:rsidRPr="00F37EED">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A45410" w:rsidRPr="00B03CBE" w:rsidRDefault="00335169" w:rsidP="00A4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30.07.2020 №</w:t>
      </w:r>
      <w:r w:rsidR="000E2762">
        <w:rPr>
          <w:rFonts w:ascii="Times New Roman" w:eastAsia="Times New Roman" w:hAnsi="Times New Roman" w:cs="Times New Roman"/>
          <w:sz w:val="28"/>
          <w:szCs w:val="28"/>
          <w:lang w:eastAsia="ru-RU"/>
        </w:rPr>
        <w:t xml:space="preserve"> </w:t>
      </w:r>
      <w:r w:rsidR="00A45410" w:rsidRPr="00B03CBE">
        <w:rPr>
          <w:rFonts w:ascii="Times New Roman" w:eastAsia="Times New Roman" w:hAnsi="Times New Roman" w:cs="Times New Roman"/>
          <w:sz w:val="28"/>
          <w:szCs w:val="28"/>
          <w:lang w:eastAsia="ru-RU"/>
        </w:rPr>
        <w:t>248-ФЗ</w:t>
      </w:r>
      <w:r w:rsidR="00B03CBE" w:rsidRPr="00B03C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r w:rsidR="00682005">
        <w:rPr>
          <w:rFonts w:ascii="Times New Roman" w:eastAsia="Times New Roman" w:hAnsi="Times New Roman" w:cs="Times New Roman"/>
          <w:sz w:val="28"/>
          <w:szCs w:val="28"/>
          <w:lang w:eastAsia="ru-RU"/>
        </w:rPr>
        <w:t>.</w:t>
      </w:r>
    </w:p>
    <w:p w:rsidR="00335169" w:rsidRPr="00F37EED" w:rsidRDefault="00335169" w:rsidP="003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Федеральный закон от </w:t>
      </w:r>
      <w:r w:rsidR="000E2762">
        <w:rPr>
          <w:rFonts w:ascii="Times New Roman" w:eastAsia="Times New Roman" w:hAnsi="Times New Roman" w:cs="Times New Roman"/>
          <w:sz w:val="28"/>
          <w:szCs w:val="28"/>
          <w:lang w:eastAsia="ru-RU"/>
        </w:rPr>
        <w:t>08.11.2007 N 257-ФЗ «</w:t>
      </w:r>
      <w:r w:rsidRPr="00F37EED">
        <w:rPr>
          <w:rFonts w:ascii="Times New Roman" w:eastAsia="Times New Roman" w:hAnsi="Times New Roman" w:cs="Times New Roman"/>
          <w:sz w:val="28"/>
          <w:szCs w:val="28"/>
          <w:lang w:eastAsia="ru-RU"/>
        </w:rPr>
        <w:t xml:space="preserve">Об автомобильных дорогах </w:t>
      </w:r>
      <w:r w:rsidR="000E2762">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и о дорожной деятельности в Российской Федерации и о внесении изменений </w:t>
      </w:r>
      <w:r w:rsidR="000E2762">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в отдельные законодате</w:t>
      </w:r>
      <w:r w:rsidR="000E2762">
        <w:rPr>
          <w:rFonts w:ascii="Times New Roman" w:eastAsia="Times New Roman" w:hAnsi="Times New Roman" w:cs="Times New Roman"/>
          <w:sz w:val="28"/>
          <w:szCs w:val="28"/>
          <w:lang w:eastAsia="ru-RU"/>
        </w:rPr>
        <w:t>льные акты Российской Федерации»</w:t>
      </w:r>
      <w:r w:rsidRPr="00F37EED">
        <w:rPr>
          <w:rFonts w:ascii="Times New Roman" w:eastAsia="Times New Roman" w:hAnsi="Times New Roman" w:cs="Times New Roman"/>
          <w:sz w:val="28"/>
          <w:szCs w:val="28"/>
          <w:lang w:eastAsia="ru-RU"/>
        </w:rPr>
        <w:t>.</w:t>
      </w:r>
    </w:p>
    <w:p w:rsidR="00F37EED" w:rsidRPr="00F37EED" w:rsidRDefault="00033344"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EED" w:rsidRPr="00F37EED">
        <w:rPr>
          <w:rFonts w:ascii="Times New Roman" w:eastAsia="Times New Roman" w:hAnsi="Times New Roman" w:cs="Times New Roman"/>
          <w:sz w:val="28"/>
          <w:szCs w:val="28"/>
          <w:lang w:eastAsia="ru-RU"/>
        </w:rPr>
        <w:t xml:space="preserve">Градостроительный кодекс </w:t>
      </w:r>
      <w:r w:rsidR="00F37EED" w:rsidRPr="00F37EED">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w:t>
      </w:r>
      <w:r w:rsidR="00F37EED" w:rsidRPr="00F37EED">
        <w:rPr>
          <w:rFonts w:ascii="Times New Roman" w:eastAsia="Calibri" w:hAnsi="Times New Roman" w:cs="Times New Roman"/>
          <w:sz w:val="28"/>
          <w:szCs w:val="28"/>
        </w:rPr>
        <w:t xml:space="preserve"> </w:t>
      </w:r>
      <w:r w:rsidRPr="00B03CB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29.12.2004               </w:t>
      </w:r>
      <w:r w:rsidR="00A45410" w:rsidRPr="00B03CBE">
        <w:rPr>
          <w:rFonts w:ascii="Times New Roman" w:eastAsia="Times New Roman" w:hAnsi="Times New Roman" w:cs="Times New Roman"/>
          <w:sz w:val="28"/>
          <w:szCs w:val="28"/>
          <w:lang w:eastAsia="ru-RU"/>
        </w:rPr>
        <w:t>№</w:t>
      </w:r>
      <w:r w:rsidR="000E2762">
        <w:rPr>
          <w:rFonts w:ascii="Times New Roman" w:eastAsia="Times New Roman" w:hAnsi="Times New Roman" w:cs="Times New Roman"/>
          <w:sz w:val="28"/>
          <w:szCs w:val="28"/>
          <w:lang w:eastAsia="ru-RU"/>
        </w:rPr>
        <w:t xml:space="preserve"> </w:t>
      </w:r>
      <w:r w:rsidR="00B03CBE" w:rsidRPr="00B03CBE">
        <w:rPr>
          <w:rFonts w:ascii="Times New Roman" w:eastAsia="Times New Roman" w:hAnsi="Times New Roman" w:cs="Times New Roman"/>
          <w:sz w:val="28"/>
          <w:szCs w:val="28"/>
          <w:lang w:eastAsia="ru-RU"/>
        </w:rPr>
        <w:t>190</w:t>
      </w:r>
      <w:r>
        <w:rPr>
          <w:rFonts w:ascii="Times New Roman" w:eastAsia="Times New Roman" w:hAnsi="Times New Roman" w:cs="Times New Roman"/>
          <w:sz w:val="28"/>
          <w:szCs w:val="28"/>
          <w:lang w:eastAsia="ru-RU"/>
        </w:rPr>
        <w:t>-ФЗ</w:t>
      </w:r>
      <w:r w:rsidR="00F37EED" w:rsidRPr="00F37EED">
        <w:rPr>
          <w:rFonts w:ascii="Times New Roman" w:eastAsia="Times New Roman" w:hAnsi="Times New Roman" w:cs="Times New Roman"/>
          <w:sz w:val="28"/>
          <w:szCs w:val="28"/>
          <w:lang w:eastAsia="ru-RU"/>
        </w:rPr>
        <w:t>.</w:t>
      </w:r>
    </w:p>
    <w:p w:rsidR="00033344" w:rsidRDefault="00033344" w:rsidP="0003334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w:t>
      </w:r>
      <w:r w:rsidR="000E2762">
        <w:rPr>
          <w:rFonts w:ascii="Times New Roman" w:hAnsi="Times New Roman" w:cs="Times New Roman"/>
          <w:sz w:val="28"/>
          <w:szCs w:val="28"/>
        </w:rPr>
        <w:t>дминистративных правонарушениях»</w:t>
      </w:r>
      <w:r>
        <w:rPr>
          <w:rFonts w:ascii="Times New Roman" w:hAnsi="Times New Roman" w:cs="Times New Roman"/>
          <w:sz w:val="28"/>
          <w:szCs w:val="28"/>
        </w:rPr>
        <w:t xml:space="preserve"> от 30.12.2001 №</w:t>
      </w:r>
      <w:r w:rsidR="000E2762">
        <w:rPr>
          <w:rFonts w:ascii="Times New Roman" w:hAnsi="Times New Roman" w:cs="Times New Roman"/>
          <w:sz w:val="28"/>
          <w:szCs w:val="28"/>
        </w:rPr>
        <w:t xml:space="preserve"> </w:t>
      </w:r>
      <w:r>
        <w:rPr>
          <w:rFonts w:ascii="Times New Roman" w:hAnsi="Times New Roman" w:cs="Times New Roman"/>
          <w:sz w:val="28"/>
          <w:szCs w:val="28"/>
        </w:rPr>
        <w:t>195-ФЗ</w:t>
      </w:r>
      <w:r w:rsidR="00B314E4">
        <w:rPr>
          <w:rFonts w:ascii="Times New Roman" w:hAnsi="Times New Roman" w:cs="Times New Roman"/>
          <w:sz w:val="28"/>
          <w:szCs w:val="28"/>
        </w:rPr>
        <w:t>.</w:t>
      </w:r>
    </w:p>
    <w:p w:rsidR="00F37EED" w:rsidRPr="00F37EED" w:rsidRDefault="00F37EED" w:rsidP="00F37EE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Решение Комиссии Таможенного союза от 18.10.2011 №</w:t>
      </w:r>
      <w:r w:rsidR="000E2762">
        <w:rPr>
          <w:rFonts w:ascii="Times New Roman" w:eastAsia="Times New Roman" w:hAnsi="Times New Roman" w:cs="Times New Roman"/>
          <w:sz w:val="28"/>
          <w:szCs w:val="28"/>
          <w:lang w:eastAsia="ru-RU"/>
        </w:rPr>
        <w:t xml:space="preserve"> 827 «</w:t>
      </w:r>
      <w:r w:rsidRPr="00F37EED">
        <w:rPr>
          <w:rFonts w:ascii="Times New Roman" w:eastAsia="Times New Roman" w:hAnsi="Times New Roman" w:cs="Times New Roman"/>
          <w:sz w:val="28"/>
          <w:szCs w:val="28"/>
          <w:lang w:eastAsia="ru-RU"/>
        </w:rPr>
        <w:t>О принятии техническог</w:t>
      </w:r>
      <w:r w:rsidR="000E2762">
        <w:rPr>
          <w:rFonts w:ascii="Times New Roman" w:eastAsia="Times New Roman" w:hAnsi="Times New Roman" w:cs="Times New Roman"/>
          <w:sz w:val="28"/>
          <w:szCs w:val="28"/>
          <w:lang w:eastAsia="ru-RU"/>
        </w:rPr>
        <w:t>о регламента Таможенного союза «</w:t>
      </w:r>
      <w:r w:rsidRPr="00F37EED">
        <w:rPr>
          <w:rFonts w:ascii="Times New Roman" w:eastAsia="Times New Roman" w:hAnsi="Times New Roman" w:cs="Times New Roman"/>
          <w:sz w:val="28"/>
          <w:szCs w:val="28"/>
          <w:lang w:eastAsia="ru-RU"/>
        </w:rPr>
        <w:t>Б</w:t>
      </w:r>
      <w:r w:rsidR="000E2762">
        <w:rPr>
          <w:rFonts w:ascii="Times New Roman" w:eastAsia="Times New Roman" w:hAnsi="Times New Roman" w:cs="Times New Roman"/>
          <w:sz w:val="28"/>
          <w:szCs w:val="28"/>
          <w:lang w:eastAsia="ru-RU"/>
        </w:rPr>
        <w:t>езопасность автомобильных дорог»</w:t>
      </w:r>
      <w:r w:rsidR="00B03CBE">
        <w:rPr>
          <w:rFonts w:ascii="Times New Roman" w:eastAsia="Times New Roman" w:hAnsi="Times New Roman" w:cs="Times New Roman"/>
          <w:sz w:val="28"/>
          <w:szCs w:val="28"/>
          <w:lang w:eastAsia="ru-RU"/>
        </w:rPr>
        <w:t>.</w:t>
      </w:r>
      <w:r w:rsidRPr="00F37EED">
        <w:rPr>
          <w:rFonts w:ascii="Times New Roman" w:eastAsia="Times New Roman" w:hAnsi="Times New Roman" w:cs="Times New Roman"/>
          <w:sz w:val="28"/>
          <w:szCs w:val="28"/>
          <w:lang w:eastAsia="ru-RU"/>
        </w:rPr>
        <w:t xml:space="preserve"> </w:t>
      </w:r>
    </w:p>
    <w:p w:rsidR="00B314E4"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Приказ Минтранса России от 16.11.2012 №</w:t>
      </w:r>
      <w:r w:rsidR="000E2762">
        <w:rPr>
          <w:rFonts w:ascii="Times New Roman" w:eastAsia="Times New Roman" w:hAnsi="Times New Roman" w:cs="Times New Roman"/>
          <w:sz w:val="28"/>
          <w:szCs w:val="28"/>
          <w:lang w:eastAsia="ru-RU"/>
        </w:rPr>
        <w:t xml:space="preserve"> 402 «</w:t>
      </w:r>
      <w:r w:rsidRPr="00F37EED">
        <w:rPr>
          <w:rFonts w:ascii="Times New Roman" w:eastAsia="Times New Roman" w:hAnsi="Times New Roman" w:cs="Times New Roman"/>
          <w:sz w:val="28"/>
          <w:szCs w:val="28"/>
          <w:lang w:eastAsia="ru-RU"/>
        </w:rPr>
        <w:t xml:space="preserve">Об утверждении Классификации работ по капитальному ремонту, ремонту и </w:t>
      </w:r>
      <w:r w:rsidR="000E2762">
        <w:rPr>
          <w:rFonts w:ascii="Times New Roman" w:eastAsia="Times New Roman" w:hAnsi="Times New Roman" w:cs="Times New Roman"/>
          <w:sz w:val="28"/>
          <w:szCs w:val="28"/>
          <w:lang w:eastAsia="ru-RU"/>
        </w:rPr>
        <w:t>содержанию автомобильных дорог»</w:t>
      </w:r>
      <w:r>
        <w:rPr>
          <w:rFonts w:ascii="Times New Roman" w:eastAsia="Times New Roman" w:hAnsi="Times New Roman" w:cs="Times New Roman"/>
          <w:sz w:val="28"/>
          <w:szCs w:val="28"/>
          <w:lang w:eastAsia="ru-RU"/>
        </w:rPr>
        <w:t>.</w:t>
      </w:r>
    </w:p>
    <w:p w:rsidR="00F37EED" w:rsidRPr="00F37EED"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w:t>
      </w:r>
      <w:proofErr w:type="spellStart"/>
      <w:r w:rsidRPr="00F37EED">
        <w:rPr>
          <w:rFonts w:ascii="Times New Roman" w:eastAsia="Times New Roman" w:hAnsi="Times New Roman" w:cs="Times New Roman"/>
          <w:sz w:val="28"/>
          <w:szCs w:val="28"/>
          <w:lang w:eastAsia="ru-RU"/>
        </w:rPr>
        <w:t>Минре</w:t>
      </w:r>
      <w:r>
        <w:rPr>
          <w:rFonts w:ascii="Times New Roman" w:eastAsia="Times New Roman" w:hAnsi="Times New Roman" w:cs="Times New Roman"/>
          <w:sz w:val="28"/>
          <w:szCs w:val="28"/>
          <w:lang w:eastAsia="ru-RU"/>
        </w:rPr>
        <w:t>гиона</w:t>
      </w:r>
      <w:proofErr w:type="spellEnd"/>
      <w:r>
        <w:rPr>
          <w:rFonts w:ascii="Times New Roman" w:eastAsia="Times New Roman" w:hAnsi="Times New Roman" w:cs="Times New Roman"/>
          <w:sz w:val="28"/>
          <w:szCs w:val="28"/>
          <w:lang w:eastAsia="ru-RU"/>
        </w:rPr>
        <w:t xml:space="preserve"> России от 30.06.2012 №</w:t>
      </w:r>
      <w:r w:rsidR="000E27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266 </w:t>
      </w:r>
      <w:r w:rsidR="000E2762">
        <w:rPr>
          <w:rFonts w:ascii="Times New Roman" w:eastAsia="Times New Roman" w:hAnsi="Times New Roman" w:cs="Times New Roman"/>
          <w:sz w:val="28"/>
          <w:szCs w:val="28"/>
          <w:lang w:eastAsia="ru-RU"/>
        </w:rPr>
        <w:t>«</w:t>
      </w:r>
      <w:r w:rsidR="00F37EED" w:rsidRPr="00F37EED">
        <w:rPr>
          <w:rFonts w:ascii="Times New Roman" w:eastAsia="Times New Roman" w:hAnsi="Times New Roman" w:cs="Times New Roman"/>
          <w:sz w:val="28"/>
          <w:szCs w:val="28"/>
          <w:lang w:eastAsia="ru-RU"/>
        </w:rPr>
        <w:t xml:space="preserve">СП 34.13330.2012. </w:t>
      </w: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Свод правил. Автомобильные дороги. Актуализированная редакция </w:t>
      </w:r>
      <w:r>
        <w:rPr>
          <w:rFonts w:ascii="Times New Roman" w:eastAsia="Times New Roman" w:hAnsi="Times New Roman" w:cs="Times New Roman"/>
          <w:sz w:val="28"/>
          <w:szCs w:val="28"/>
          <w:lang w:eastAsia="ru-RU"/>
        </w:rPr>
        <w:t xml:space="preserve">                    </w:t>
      </w:r>
      <w:r w:rsidR="000E2762">
        <w:rPr>
          <w:rFonts w:ascii="Times New Roman" w:eastAsia="Times New Roman" w:hAnsi="Times New Roman" w:cs="Times New Roman"/>
          <w:sz w:val="28"/>
          <w:szCs w:val="28"/>
          <w:lang w:eastAsia="ru-RU"/>
        </w:rPr>
        <w:t>СНиП 2.05.02-85*»</w:t>
      </w:r>
      <w:r>
        <w:rPr>
          <w:rFonts w:ascii="Times New Roman" w:eastAsia="Times New Roman" w:hAnsi="Times New Roman" w:cs="Times New Roman"/>
          <w:sz w:val="28"/>
          <w:szCs w:val="28"/>
          <w:lang w:eastAsia="ru-RU"/>
        </w:rPr>
        <w:t>.</w:t>
      </w:r>
    </w:p>
    <w:p w:rsidR="00D7004C" w:rsidRDefault="00F37EED" w:rsidP="00B314E4">
      <w:pPr>
        <w:shd w:val="clear" w:color="auto" w:fill="FFFFFF"/>
        <w:spacing w:after="0" w:line="240" w:lineRule="auto"/>
        <w:ind w:firstLine="540"/>
        <w:jc w:val="both"/>
      </w:pPr>
      <w:r w:rsidRPr="00F37EED">
        <w:rPr>
          <w:rFonts w:ascii="Times New Roman" w:eastAsia="Times New Roman" w:hAnsi="Times New Roman" w:cs="Times New Roman"/>
          <w:sz w:val="28"/>
          <w:szCs w:val="28"/>
          <w:lang w:eastAsia="ru-RU"/>
        </w:rPr>
        <w:t xml:space="preserve"> </w:t>
      </w:r>
      <w:r w:rsidR="00A45410">
        <w:rPr>
          <w:rFonts w:ascii="Times New Roman" w:hAnsi="Times New Roman"/>
          <w:color w:val="000000"/>
          <w:sz w:val="28"/>
          <w:szCs w:val="28"/>
          <w:lang w:eastAsia="ru-RU"/>
        </w:rPr>
        <w:t>Иные нормативные правовые акты.</w:t>
      </w:r>
    </w:p>
    <w:sectPr w:rsidR="00D7004C" w:rsidSect="00B50E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006511"/>
    <w:rsid w:val="00033344"/>
    <w:rsid w:val="000E2762"/>
    <w:rsid w:val="00293BDD"/>
    <w:rsid w:val="00335169"/>
    <w:rsid w:val="00462AAC"/>
    <w:rsid w:val="004827DE"/>
    <w:rsid w:val="004A324C"/>
    <w:rsid w:val="005732C5"/>
    <w:rsid w:val="00576BAC"/>
    <w:rsid w:val="005C65E0"/>
    <w:rsid w:val="00624928"/>
    <w:rsid w:val="00654805"/>
    <w:rsid w:val="006575C9"/>
    <w:rsid w:val="00671F53"/>
    <w:rsid w:val="00682005"/>
    <w:rsid w:val="00714EF1"/>
    <w:rsid w:val="00807679"/>
    <w:rsid w:val="00854DDD"/>
    <w:rsid w:val="00875A89"/>
    <w:rsid w:val="008A5CAB"/>
    <w:rsid w:val="00960611"/>
    <w:rsid w:val="00980D87"/>
    <w:rsid w:val="00A26481"/>
    <w:rsid w:val="00A45410"/>
    <w:rsid w:val="00AD4D59"/>
    <w:rsid w:val="00B03CBE"/>
    <w:rsid w:val="00B314E4"/>
    <w:rsid w:val="00BA225D"/>
    <w:rsid w:val="00C20E5A"/>
    <w:rsid w:val="00D7004C"/>
    <w:rsid w:val="00E05C96"/>
    <w:rsid w:val="00F37EED"/>
    <w:rsid w:val="00F94AC1"/>
    <w:rsid w:val="00FC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226"/>
  <w15:docId w15:val="{D51C5EF7-71CF-4E96-B999-B8AA88F8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6245">
      <w:bodyDiv w:val="1"/>
      <w:marLeft w:val="0"/>
      <w:marRight w:val="0"/>
      <w:marTop w:val="0"/>
      <w:marBottom w:val="0"/>
      <w:divBdr>
        <w:top w:val="none" w:sz="0" w:space="0" w:color="auto"/>
        <w:left w:val="none" w:sz="0" w:space="0" w:color="auto"/>
        <w:bottom w:val="none" w:sz="0" w:space="0" w:color="auto"/>
        <w:right w:val="none" w:sz="0" w:space="0" w:color="auto"/>
      </w:divBdr>
    </w:div>
    <w:div w:id="1343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nv.cloud.consultant.ru/cons?req=doc&amp;base=LAW&amp;n=294949&amp;rnd=96E3C04F2F1D6F5089FBD1AB12EAFDA6&amp;dst=10162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7&amp;fld=134" TargetMode="External"/><Relationship Id="rId5" Type="http://schemas.openxmlformats.org/officeDocument/2006/relationships/hyperlink" Target="http://admnv.cloud.consultant.ru/cons?req=doc&amp;base=LAW&amp;n=294949&amp;rnd=96E3C04F2F1D6F5089FBD1AB12EAFDA6&amp;dst=5264&amp;fld=134" TargetMode="External"/><Relationship Id="rId4" Type="http://schemas.openxmlformats.org/officeDocument/2006/relationships/hyperlink" Target="http://admnv.cloud.consultant.ru/cons?req=doc&amp;base=LAW&amp;n=294949&amp;rnd=96E3C04F2F1D6F5089FBD1AB12EAFDA6&amp;dst=5263&amp;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Пользователь Windows</cp:lastModifiedBy>
  <cp:revision>22</cp:revision>
  <dcterms:created xsi:type="dcterms:W3CDTF">2022-02-18T04:30:00Z</dcterms:created>
  <dcterms:modified xsi:type="dcterms:W3CDTF">2022-06-10T08:51:00Z</dcterms:modified>
</cp:coreProperties>
</file>